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CB5BA" w14:textId="77777777" w:rsidR="00326D3D" w:rsidRPr="00C36751" w:rsidRDefault="00326D3D" w:rsidP="00326D3D">
      <w:pPr>
        <w:suppressAutoHyphens/>
        <w:spacing w:after="0" w:line="240" w:lineRule="auto"/>
        <w:jc w:val="center"/>
        <w:rPr>
          <w:rStyle w:val="Forte"/>
          <w:rFonts w:ascii="Times New Roman" w:eastAsia="Times New Roman" w:hAnsi="Times New Roman"/>
          <w:sz w:val="24"/>
          <w:szCs w:val="24"/>
          <w:lang w:eastAsia="ar-SA"/>
        </w:rPr>
      </w:pPr>
      <w:r w:rsidRPr="00C36751">
        <w:rPr>
          <w:rStyle w:val="Forte"/>
          <w:rFonts w:ascii="Times New Roman" w:eastAsia="Times New Roman" w:hAnsi="Times New Roman"/>
          <w:sz w:val="24"/>
          <w:szCs w:val="24"/>
          <w:lang w:eastAsia="ar-SA"/>
        </w:rPr>
        <w:t>Documento de Formalização de Demanda</w:t>
      </w:r>
    </w:p>
    <w:p w14:paraId="3EA42123" w14:textId="77777777" w:rsidR="000224F0" w:rsidRPr="00C36751" w:rsidRDefault="000224F0" w:rsidP="00291365">
      <w:pPr>
        <w:suppressAutoHyphens/>
        <w:spacing w:after="0" w:line="240" w:lineRule="auto"/>
        <w:jc w:val="center"/>
        <w:rPr>
          <w:rStyle w:val="Forte"/>
          <w:rFonts w:ascii="Times New Roman" w:eastAsia="Times New Roman" w:hAnsi="Times New Roman"/>
          <w:sz w:val="24"/>
          <w:szCs w:val="24"/>
          <w:lang w:eastAsia="ar-SA"/>
        </w:rPr>
      </w:pPr>
    </w:p>
    <w:p w14:paraId="39981B19" w14:textId="77777777" w:rsidR="00C94818" w:rsidRPr="00C36751" w:rsidRDefault="00C94818" w:rsidP="00291365">
      <w:pPr>
        <w:suppressAutoHyphens/>
        <w:spacing w:after="0" w:line="240" w:lineRule="auto"/>
        <w:jc w:val="center"/>
        <w:rPr>
          <w:rStyle w:val="Forte"/>
          <w:rFonts w:ascii="Times New Roman" w:eastAsia="Times New Roman" w:hAnsi="Times New Roman"/>
          <w:b w:val="0"/>
          <w:sz w:val="24"/>
          <w:szCs w:val="24"/>
          <w:lang w:eastAsia="ar-SA"/>
        </w:rPr>
      </w:pPr>
    </w:p>
    <w:p w14:paraId="1B5470B1" w14:textId="3963738E" w:rsidR="00A25D9F" w:rsidRPr="00C36751" w:rsidRDefault="00C94818" w:rsidP="00732217">
      <w:pPr>
        <w:suppressAutoHyphens/>
        <w:spacing w:after="0"/>
        <w:ind w:left="284"/>
        <w:rPr>
          <w:rStyle w:val="Forte"/>
          <w:rFonts w:ascii="Times New Roman" w:eastAsia="Times New Roman" w:hAnsi="Times New Roman"/>
          <w:b w:val="0"/>
          <w:sz w:val="24"/>
          <w:szCs w:val="24"/>
          <w:lang w:eastAsia="ar-SA"/>
        </w:rPr>
      </w:pPr>
      <w:r w:rsidRPr="00C36751">
        <w:rPr>
          <w:rStyle w:val="Forte"/>
          <w:rFonts w:ascii="Times New Roman" w:eastAsia="Times New Roman" w:hAnsi="Times New Roman"/>
          <w:sz w:val="24"/>
          <w:szCs w:val="24"/>
          <w:lang w:eastAsia="ar-SA"/>
        </w:rPr>
        <w:t>SECRETARIA REQUISITANTE</w:t>
      </w:r>
      <w:r w:rsidR="00A25D9F" w:rsidRPr="00C36751">
        <w:rPr>
          <w:rStyle w:val="Forte"/>
          <w:rFonts w:ascii="Times New Roman" w:eastAsia="Times New Roman" w:hAnsi="Times New Roman"/>
          <w:b w:val="0"/>
          <w:sz w:val="24"/>
          <w:szCs w:val="24"/>
          <w:lang w:eastAsia="ar-SA"/>
        </w:rPr>
        <w:t xml:space="preserve">: </w:t>
      </w:r>
      <w:r w:rsidR="00BA4E84" w:rsidRPr="00C36751">
        <w:rPr>
          <w:rFonts w:ascii="Times New Roman" w:hAnsi="Times New Roman"/>
          <w:sz w:val="24"/>
          <w:szCs w:val="24"/>
        </w:rPr>
        <w:t>Secretaria de Infraestrutura, Limpeza Urbana, Agropecuária, Meio Ambiente e Trânsito.</w:t>
      </w:r>
    </w:p>
    <w:p w14:paraId="1173EB47" w14:textId="77777777" w:rsidR="00C94818" w:rsidRPr="00C36751" w:rsidRDefault="00C94818" w:rsidP="00D007B2">
      <w:pPr>
        <w:suppressAutoHyphens/>
        <w:spacing w:after="0" w:line="240" w:lineRule="auto"/>
        <w:ind w:left="284"/>
        <w:rPr>
          <w:rStyle w:val="Forte"/>
          <w:rFonts w:ascii="Times New Roman" w:eastAsia="Times New Roman" w:hAnsi="Times New Roman"/>
          <w:b w:val="0"/>
          <w:sz w:val="24"/>
          <w:szCs w:val="24"/>
          <w:lang w:eastAsia="ar-SA"/>
        </w:rPr>
      </w:pPr>
    </w:p>
    <w:p w14:paraId="705247BF" w14:textId="77777777" w:rsidR="009634AC" w:rsidRPr="00C36751" w:rsidRDefault="00C94818" w:rsidP="009634AC">
      <w:pPr>
        <w:suppressAutoHyphens/>
        <w:spacing w:after="0"/>
        <w:ind w:left="284"/>
        <w:jc w:val="both"/>
        <w:rPr>
          <w:rFonts w:ascii="Times New Roman" w:eastAsia="Book Antiqua" w:hAnsi="Times New Roman"/>
          <w:sz w:val="24"/>
          <w:szCs w:val="24"/>
        </w:rPr>
      </w:pPr>
      <w:r w:rsidRPr="00C36751">
        <w:rPr>
          <w:rStyle w:val="Forte"/>
          <w:rFonts w:ascii="Times New Roman" w:eastAsia="Times New Roman" w:hAnsi="Times New Roman"/>
          <w:sz w:val="24"/>
          <w:szCs w:val="24"/>
          <w:lang w:eastAsia="ar-SA"/>
        </w:rPr>
        <w:t>OBJETO</w:t>
      </w:r>
      <w:r w:rsidRPr="00C36751">
        <w:rPr>
          <w:rStyle w:val="Forte"/>
          <w:rFonts w:ascii="Times New Roman" w:eastAsia="Times New Roman" w:hAnsi="Times New Roman"/>
          <w:b w:val="0"/>
          <w:sz w:val="24"/>
          <w:szCs w:val="24"/>
          <w:lang w:eastAsia="ar-SA"/>
        </w:rPr>
        <w:t>:</w:t>
      </w:r>
      <w:r w:rsidR="00F6701A" w:rsidRPr="00C36751">
        <w:rPr>
          <w:rStyle w:val="Forte"/>
          <w:rFonts w:ascii="Times New Roman" w:eastAsia="Times New Roman" w:hAnsi="Times New Roman"/>
          <w:b w:val="0"/>
          <w:sz w:val="24"/>
          <w:szCs w:val="24"/>
          <w:lang w:eastAsia="ar-SA"/>
        </w:rPr>
        <w:t xml:space="preserve"> </w:t>
      </w:r>
      <w:r w:rsidR="00F6701A" w:rsidRPr="00C36751">
        <w:rPr>
          <w:rFonts w:ascii="Times New Roman" w:eastAsia="Book Antiqua" w:hAnsi="Times New Roman"/>
          <w:sz w:val="24"/>
          <w:szCs w:val="24"/>
        </w:rPr>
        <w:t xml:space="preserve">Contratação de empresa especializada para prestação de serviços </w:t>
      </w:r>
      <w:r w:rsidR="009634AC" w:rsidRPr="00C36751">
        <w:rPr>
          <w:rFonts w:ascii="Times New Roman" w:hAnsi="Times New Roman"/>
          <w:sz w:val="24"/>
          <w:szCs w:val="24"/>
        </w:rPr>
        <w:t>cobertura de seguro veicular</w:t>
      </w:r>
      <w:r w:rsidR="00F6701A" w:rsidRPr="00C36751">
        <w:rPr>
          <w:rFonts w:ascii="Times New Roman" w:eastAsia="Book Antiqua" w:hAnsi="Times New Roman"/>
          <w:sz w:val="24"/>
          <w:szCs w:val="24"/>
        </w:rPr>
        <w:t xml:space="preserve"> pertencentes à Prefeitura de Itaguara.</w:t>
      </w:r>
    </w:p>
    <w:p w14:paraId="21AF88D5" w14:textId="77777777" w:rsidR="009634AC" w:rsidRPr="00C36751" w:rsidRDefault="009634AC" w:rsidP="009634AC">
      <w:pPr>
        <w:suppressAutoHyphens/>
        <w:spacing w:after="0"/>
        <w:ind w:left="284"/>
        <w:jc w:val="both"/>
        <w:rPr>
          <w:rFonts w:ascii="Times New Roman" w:eastAsia="Book Antiqua" w:hAnsi="Times New Roman"/>
          <w:sz w:val="24"/>
          <w:szCs w:val="24"/>
        </w:rPr>
      </w:pPr>
    </w:p>
    <w:tbl>
      <w:tblPr>
        <w:tblW w:w="111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788"/>
        <w:gridCol w:w="850"/>
        <w:gridCol w:w="1448"/>
        <w:gridCol w:w="953"/>
        <w:gridCol w:w="842"/>
        <w:gridCol w:w="1062"/>
        <w:gridCol w:w="648"/>
        <w:gridCol w:w="709"/>
        <w:gridCol w:w="706"/>
        <w:gridCol w:w="985"/>
        <w:gridCol w:w="768"/>
        <w:gridCol w:w="863"/>
      </w:tblGrid>
      <w:tr w:rsidR="009634AC" w:rsidRPr="00C36751" w14:paraId="7B09D9E8" w14:textId="77777777" w:rsidTr="00143337">
        <w:trPr>
          <w:trHeight w:val="690"/>
          <w:jc w:val="center"/>
        </w:trPr>
        <w:tc>
          <w:tcPr>
            <w:tcW w:w="567" w:type="dxa"/>
            <w:vMerge w:val="restart"/>
            <w:shd w:val="clear" w:color="000000" w:fill="F2F2F2"/>
            <w:vAlign w:val="center"/>
            <w:hideMark/>
          </w:tcPr>
          <w:p w14:paraId="7B24EB06" w14:textId="77777777" w:rsidR="009634AC" w:rsidRPr="00C36751" w:rsidRDefault="009634AC" w:rsidP="0002293C">
            <w:pPr>
              <w:jc w:val="center"/>
              <w:rPr>
                <w:rFonts w:ascii="Times New Roman" w:hAnsi="Times New Roman"/>
                <w:b/>
                <w:bCs/>
                <w:color w:val="000000"/>
                <w:sz w:val="18"/>
                <w:szCs w:val="18"/>
                <w:lang w:eastAsia="pt-BR"/>
              </w:rPr>
            </w:pPr>
            <w:r w:rsidRPr="00C36751">
              <w:rPr>
                <w:rFonts w:ascii="Times New Roman" w:hAnsi="Times New Roman"/>
                <w:b/>
                <w:bCs/>
                <w:color w:val="000000"/>
                <w:sz w:val="18"/>
                <w:szCs w:val="18"/>
                <w:lang w:eastAsia="pt-BR"/>
              </w:rPr>
              <w:t>ITEM</w:t>
            </w:r>
          </w:p>
        </w:tc>
        <w:tc>
          <w:tcPr>
            <w:tcW w:w="788" w:type="dxa"/>
            <w:vMerge w:val="restart"/>
            <w:shd w:val="clear" w:color="000000" w:fill="F2F2F2"/>
            <w:vAlign w:val="center"/>
            <w:hideMark/>
          </w:tcPr>
          <w:p w14:paraId="52594887" w14:textId="77777777" w:rsidR="009634AC" w:rsidRPr="00C36751" w:rsidRDefault="009634AC" w:rsidP="0002293C">
            <w:pPr>
              <w:jc w:val="center"/>
              <w:rPr>
                <w:rFonts w:ascii="Times New Roman" w:hAnsi="Times New Roman"/>
                <w:b/>
                <w:bCs/>
                <w:sz w:val="18"/>
                <w:szCs w:val="18"/>
                <w:lang w:eastAsia="pt-BR"/>
              </w:rPr>
            </w:pPr>
            <w:r w:rsidRPr="00C36751">
              <w:rPr>
                <w:rFonts w:ascii="Times New Roman" w:hAnsi="Times New Roman"/>
                <w:b/>
                <w:bCs/>
                <w:sz w:val="18"/>
                <w:szCs w:val="18"/>
                <w:lang w:eastAsia="pt-BR"/>
              </w:rPr>
              <w:t>PLACA</w:t>
            </w:r>
          </w:p>
        </w:tc>
        <w:tc>
          <w:tcPr>
            <w:tcW w:w="850" w:type="dxa"/>
            <w:vMerge w:val="restart"/>
            <w:shd w:val="clear" w:color="000000" w:fill="F2F2F2"/>
            <w:vAlign w:val="center"/>
            <w:hideMark/>
          </w:tcPr>
          <w:p w14:paraId="46404CEB" w14:textId="235CFCEC" w:rsidR="009634AC" w:rsidRPr="00C36751" w:rsidRDefault="009634AC" w:rsidP="000D168B">
            <w:pPr>
              <w:jc w:val="center"/>
              <w:rPr>
                <w:rFonts w:ascii="Times New Roman" w:hAnsi="Times New Roman"/>
                <w:b/>
                <w:bCs/>
                <w:sz w:val="18"/>
                <w:szCs w:val="18"/>
                <w:lang w:eastAsia="pt-BR"/>
              </w:rPr>
            </w:pPr>
            <w:proofErr w:type="spellStart"/>
            <w:r w:rsidRPr="00C36751">
              <w:rPr>
                <w:rFonts w:ascii="Times New Roman" w:hAnsi="Times New Roman"/>
                <w:b/>
                <w:bCs/>
                <w:sz w:val="18"/>
                <w:szCs w:val="18"/>
                <w:lang w:eastAsia="pt-BR"/>
              </w:rPr>
              <w:t>Aloc</w:t>
            </w:r>
            <w:proofErr w:type="spellEnd"/>
            <w:r w:rsidR="000D168B" w:rsidRPr="00C36751">
              <w:rPr>
                <w:rFonts w:ascii="Times New Roman" w:hAnsi="Times New Roman"/>
                <w:b/>
                <w:bCs/>
                <w:sz w:val="18"/>
                <w:szCs w:val="18"/>
                <w:lang w:eastAsia="pt-BR"/>
              </w:rPr>
              <w:t>.</w:t>
            </w:r>
            <w:r w:rsidRPr="00C36751">
              <w:rPr>
                <w:rFonts w:ascii="Times New Roman" w:hAnsi="Times New Roman"/>
                <w:b/>
                <w:bCs/>
                <w:sz w:val="18"/>
                <w:szCs w:val="18"/>
                <w:lang w:eastAsia="pt-BR"/>
              </w:rPr>
              <w:t>/ Unid</w:t>
            </w:r>
            <w:r w:rsidR="000D168B" w:rsidRPr="00C36751">
              <w:rPr>
                <w:rFonts w:ascii="Times New Roman" w:hAnsi="Times New Roman"/>
                <w:b/>
                <w:bCs/>
                <w:sz w:val="18"/>
                <w:szCs w:val="18"/>
                <w:lang w:eastAsia="pt-BR"/>
              </w:rPr>
              <w:t>.</w:t>
            </w:r>
          </w:p>
        </w:tc>
        <w:tc>
          <w:tcPr>
            <w:tcW w:w="1448" w:type="dxa"/>
            <w:vMerge w:val="restart"/>
            <w:shd w:val="clear" w:color="000000" w:fill="F2F2F2"/>
            <w:vAlign w:val="center"/>
            <w:hideMark/>
          </w:tcPr>
          <w:p w14:paraId="49CD18DB" w14:textId="77777777" w:rsidR="00143337" w:rsidRDefault="009634AC" w:rsidP="0002293C">
            <w:pPr>
              <w:jc w:val="center"/>
              <w:rPr>
                <w:rFonts w:ascii="Times New Roman" w:hAnsi="Times New Roman"/>
                <w:b/>
                <w:bCs/>
                <w:sz w:val="18"/>
                <w:szCs w:val="18"/>
                <w:lang w:eastAsia="pt-BR"/>
              </w:rPr>
            </w:pPr>
            <w:r w:rsidRPr="00C36751">
              <w:rPr>
                <w:rFonts w:ascii="Times New Roman" w:hAnsi="Times New Roman"/>
                <w:b/>
                <w:bCs/>
                <w:sz w:val="18"/>
                <w:szCs w:val="18"/>
                <w:lang w:eastAsia="pt-BR"/>
              </w:rPr>
              <w:t>MARCA</w:t>
            </w:r>
          </w:p>
          <w:p w14:paraId="2BD3A019" w14:textId="5C3F6F3C" w:rsidR="009634AC" w:rsidRPr="00C36751" w:rsidRDefault="009634AC" w:rsidP="0002293C">
            <w:pPr>
              <w:jc w:val="center"/>
              <w:rPr>
                <w:rFonts w:ascii="Times New Roman" w:hAnsi="Times New Roman"/>
                <w:b/>
                <w:bCs/>
                <w:sz w:val="18"/>
                <w:szCs w:val="18"/>
                <w:lang w:eastAsia="pt-BR"/>
              </w:rPr>
            </w:pPr>
            <w:r w:rsidRPr="00C36751">
              <w:rPr>
                <w:rFonts w:ascii="Times New Roman" w:hAnsi="Times New Roman"/>
                <w:b/>
                <w:bCs/>
                <w:sz w:val="18"/>
                <w:szCs w:val="18"/>
                <w:lang w:eastAsia="pt-BR"/>
              </w:rPr>
              <w:t>/MODELO</w:t>
            </w:r>
          </w:p>
        </w:tc>
        <w:tc>
          <w:tcPr>
            <w:tcW w:w="953" w:type="dxa"/>
            <w:vMerge w:val="restart"/>
            <w:shd w:val="clear" w:color="000000" w:fill="F2F2F2"/>
            <w:vAlign w:val="center"/>
            <w:hideMark/>
          </w:tcPr>
          <w:p w14:paraId="70B1B8EB" w14:textId="77777777" w:rsidR="009634AC" w:rsidRPr="00C36751" w:rsidRDefault="009634AC" w:rsidP="0002293C">
            <w:pPr>
              <w:jc w:val="center"/>
              <w:rPr>
                <w:rFonts w:ascii="Times New Roman" w:hAnsi="Times New Roman"/>
                <w:b/>
                <w:bCs/>
                <w:sz w:val="18"/>
                <w:szCs w:val="18"/>
                <w:lang w:eastAsia="pt-BR"/>
              </w:rPr>
            </w:pPr>
            <w:r w:rsidRPr="00C36751">
              <w:rPr>
                <w:rFonts w:ascii="Times New Roman" w:hAnsi="Times New Roman"/>
                <w:b/>
                <w:bCs/>
                <w:sz w:val="18"/>
                <w:szCs w:val="18"/>
                <w:lang w:eastAsia="pt-BR"/>
              </w:rPr>
              <w:t>ANO / MODELO</w:t>
            </w:r>
          </w:p>
        </w:tc>
        <w:tc>
          <w:tcPr>
            <w:tcW w:w="842" w:type="dxa"/>
            <w:vMerge w:val="restart"/>
            <w:shd w:val="clear" w:color="000000" w:fill="F2F2F2"/>
            <w:vAlign w:val="center"/>
            <w:hideMark/>
          </w:tcPr>
          <w:p w14:paraId="6D100767" w14:textId="77777777" w:rsidR="009634AC" w:rsidRPr="00C36751" w:rsidRDefault="009634AC" w:rsidP="0002293C">
            <w:pPr>
              <w:jc w:val="center"/>
              <w:rPr>
                <w:rFonts w:ascii="Times New Roman" w:hAnsi="Times New Roman"/>
                <w:b/>
                <w:bCs/>
                <w:color w:val="000000"/>
                <w:sz w:val="18"/>
                <w:szCs w:val="18"/>
                <w:lang w:eastAsia="pt-BR"/>
              </w:rPr>
            </w:pPr>
            <w:r w:rsidRPr="00C36751">
              <w:rPr>
                <w:rFonts w:ascii="Times New Roman" w:hAnsi="Times New Roman"/>
                <w:b/>
                <w:bCs/>
                <w:color w:val="000000"/>
                <w:sz w:val="18"/>
                <w:szCs w:val="18"/>
                <w:lang w:eastAsia="pt-BR"/>
              </w:rPr>
              <w:t>USO</w:t>
            </w:r>
          </w:p>
        </w:tc>
        <w:tc>
          <w:tcPr>
            <w:tcW w:w="1062" w:type="dxa"/>
            <w:vMerge w:val="restart"/>
            <w:shd w:val="clear" w:color="000000" w:fill="F2F2F2"/>
            <w:vAlign w:val="center"/>
            <w:hideMark/>
          </w:tcPr>
          <w:p w14:paraId="1AF8FA53" w14:textId="77777777" w:rsidR="009634AC" w:rsidRPr="00C36751" w:rsidRDefault="009634AC" w:rsidP="0002293C">
            <w:pPr>
              <w:jc w:val="center"/>
              <w:rPr>
                <w:rFonts w:ascii="Times New Roman" w:hAnsi="Times New Roman"/>
                <w:b/>
                <w:bCs/>
                <w:color w:val="000000"/>
                <w:sz w:val="18"/>
                <w:szCs w:val="18"/>
                <w:lang w:eastAsia="pt-BR"/>
              </w:rPr>
            </w:pPr>
            <w:r w:rsidRPr="00C36751">
              <w:rPr>
                <w:rFonts w:ascii="Times New Roman" w:hAnsi="Times New Roman"/>
                <w:b/>
                <w:bCs/>
                <w:color w:val="000000"/>
                <w:sz w:val="18"/>
                <w:szCs w:val="18"/>
                <w:lang w:eastAsia="pt-BR"/>
              </w:rPr>
              <w:t>Valor do Mercado Referenciado da Tabela FIPE 100%</w:t>
            </w:r>
          </w:p>
        </w:tc>
        <w:tc>
          <w:tcPr>
            <w:tcW w:w="648" w:type="dxa"/>
            <w:vMerge w:val="restart"/>
            <w:shd w:val="clear" w:color="000000" w:fill="F2F2F2"/>
            <w:vAlign w:val="center"/>
            <w:hideMark/>
          </w:tcPr>
          <w:p w14:paraId="5CA7F806" w14:textId="77777777" w:rsidR="009634AC" w:rsidRPr="00C36751" w:rsidRDefault="009634AC" w:rsidP="0002293C">
            <w:pPr>
              <w:jc w:val="center"/>
              <w:rPr>
                <w:rFonts w:ascii="Times New Roman" w:hAnsi="Times New Roman"/>
                <w:b/>
                <w:bCs/>
                <w:color w:val="000000"/>
                <w:sz w:val="18"/>
                <w:szCs w:val="18"/>
                <w:lang w:eastAsia="pt-BR"/>
              </w:rPr>
            </w:pPr>
            <w:r w:rsidRPr="00C36751">
              <w:rPr>
                <w:rFonts w:ascii="Times New Roman" w:hAnsi="Times New Roman"/>
                <w:b/>
                <w:bCs/>
                <w:color w:val="000000"/>
                <w:sz w:val="18"/>
                <w:szCs w:val="18"/>
                <w:lang w:eastAsia="pt-BR"/>
              </w:rPr>
              <w:t>FRANQUIA</w:t>
            </w:r>
          </w:p>
        </w:tc>
        <w:tc>
          <w:tcPr>
            <w:tcW w:w="709" w:type="dxa"/>
            <w:vMerge w:val="restart"/>
            <w:shd w:val="clear" w:color="000000" w:fill="F2F2F2"/>
            <w:vAlign w:val="center"/>
            <w:hideMark/>
          </w:tcPr>
          <w:p w14:paraId="32E2EF06" w14:textId="77777777" w:rsidR="009634AC" w:rsidRPr="00C36751" w:rsidRDefault="009634AC" w:rsidP="0002293C">
            <w:pPr>
              <w:jc w:val="center"/>
              <w:rPr>
                <w:rFonts w:ascii="Times New Roman" w:hAnsi="Times New Roman"/>
                <w:b/>
                <w:bCs/>
                <w:color w:val="000000"/>
                <w:sz w:val="18"/>
                <w:szCs w:val="18"/>
                <w:lang w:eastAsia="pt-BR"/>
              </w:rPr>
            </w:pPr>
            <w:r w:rsidRPr="00C36751">
              <w:rPr>
                <w:rFonts w:ascii="Times New Roman" w:hAnsi="Times New Roman"/>
                <w:b/>
                <w:bCs/>
                <w:color w:val="000000"/>
                <w:sz w:val="18"/>
                <w:szCs w:val="18"/>
                <w:lang w:eastAsia="pt-BR"/>
              </w:rPr>
              <w:t xml:space="preserve"> Danos Mat.</w:t>
            </w:r>
          </w:p>
        </w:tc>
        <w:tc>
          <w:tcPr>
            <w:tcW w:w="706" w:type="dxa"/>
            <w:vMerge w:val="restart"/>
            <w:shd w:val="clear" w:color="000000" w:fill="F2F2F2"/>
            <w:vAlign w:val="center"/>
            <w:hideMark/>
          </w:tcPr>
          <w:p w14:paraId="46F881C9" w14:textId="77777777" w:rsidR="009634AC" w:rsidRPr="00C36751" w:rsidRDefault="009634AC" w:rsidP="0002293C">
            <w:pPr>
              <w:jc w:val="center"/>
              <w:rPr>
                <w:rFonts w:ascii="Times New Roman" w:hAnsi="Times New Roman"/>
                <w:b/>
                <w:bCs/>
                <w:color w:val="000000"/>
                <w:sz w:val="18"/>
                <w:szCs w:val="18"/>
                <w:lang w:eastAsia="pt-BR"/>
              </w:rPr>
            </w:pPr>
            <w:r w:rsidRPr="00C36751">
              <w:rPr>
                <w:rFonts w:ascii="Times New Roman" w:hAnsi="Times New Roman"/>
                <w:b/>
                <w:bCs/>
                <w:color w:val="000000"/>
                <w:sz w:val="18"/>
                <w:szCs w:val="18"/>
                <w:lang w:eastAsia="pt-BR"/>
              </w:rPr>
              <w:t xml:space="preserve"> Danos </w:t>
            </w:r>
            <w:proofErr w:type="spellStart"/>
            <w:r w:rsidRPr="00C36751">
              <w:rPr>
                <w:rFonts w:ascii="Times New Roman" w:hAnsi="Times New Roman"/>
                <w:b/>
                <w:bCs/>
                <w:color w:val="000000"/>
                <w:sz w:val="18"/>
                <w:szCs w:val="18"/>
                <w:lang w:eastAsia="pt-BR"/>
              </w:rPr>
              <w:t>Corp</w:t>
            </w:r>
            <w:proofErr w:type="spellEnd"/>
            <w:r w:rsidRPr="00C36751">
              <w:rPr>
                <w:rFonts w:ascii="Times New Roman" w:hAnsi="Times New Roman"/>
                <w:b/>
                <w:bCs/>
                <w:color w:val="000000"/>
                <w:sz w:val="18"/>
                <w:szCs w:val="18"/>
                <w:lang w:eastAsia="pt-BR"/>
              </w:rPr>
              <w:t>.</w:t>
            </w:r>
          </w:p>
        </w:tc>
        <w:tc>
          <w:tcPr>
            <w:tcW w:w="985" w:type="dxa"/>
            <w:vMerge w:val="restart"/>
            <w:shd w:val="clear" w:color="000000" w:fill="F2F2F2"/>
            <w:vAlign w:val="center"/>
            <w:hideMark/>
          </w:tcPr>
          <w:p w14:paraId="4697D63C" w14:textId="77777777" w:rsidR="009634AC" w:rsidRPr="00C36751" w:rsidRDefault="009634AC" w:rsidP="0002293C">
            <w:pPr>
              <w:jc w:val="center"/>
              <w:rPr>
                <w:rFonts w:ascii="Times New Roman" w:hAnsi="Times New Roman"/>
                <w:b/>
                <w:bCs/>
                <w:color w:val="000000"/>
                <w:sz w:val="18"/>
                <w:szCs w:val="18"/>
                <w:lang w:eastAsia="pt-BR"/>
              </w:rPr>
            </w:pPr>
            <w:r w:rsidRPr="00C36751">
              <w:rPr>
                <w:rFonts w:ascii="Times New Roman" w:hAnsi="Times New Roman"/>
                <w:b/>
                <w:bCs/>
                <w:color w:val="000000"/>
                <w:sz w:val="18"/>
                <w:szCs w:val="18"/>
                <w:lang w:eastAsia="pt-BR"/>
              </w:rPr>
              <w:t xml:space="preserve"> Acidente p/ passageiro e invalidez p/ passageiro. </w:t>
            </w:r>
          </w:p>
        </w:tc>
        <w:tc>
          <w:tcPr>
            <w:tcW w:w="768" w:type="dxa"/>
            <w:vMerge w:val="restart"/>
            <w:shd w:val="clear" w:color="000000" w:fill="F2F2F2"/>
            <w:vAlign w:val="center"/>
            <w:hideMark/>
          </w:tcPr>
          <w:p w14:paraId="4A0289F2" w14:textId="77777777" w:rsidR="009634AC" w:rsidRPr="00C36751" w:rsidRDefault="009634AC" w:rsidP="0002293C">
            <w:pPr>
              <w:jc w:val="center"/>
              <w:rPr>
                <w:rFonts w:ascii="Times New Roman" w:hAnsi="Times New Roman"/>
                <w:b/>
                <w:bCs/>
                <w:color w:val="000000"/>
                <w:sz w:val="18"/>
                <w:szCs w:val="18"/>
                <w:lang w:eastAsia="pt-BR"/>
              </w:rPr>
            </w:pPr>
            <w:r w:rsidRPr="00C36751">
              <w:rPr>
                <w:rFonts w:ascii="Times New Roman" w:hAnsi="Times New Roman"/>
                <w:b/>
                <w:bCs/>
                <w:color w:val="000000"/>
                <w:sz w:val="18"/>
                <w:szCs w:val="18"/>
                <w:lang w:eastAsia="pt-BR"/>
              </w:rPr>
              <w:t>Vidros</w:t>
            </w:r>
          </w:p>
        </w:tc>
        <w:tc>
          <w:tcPr>
            <w:tcW w:w="863" w:type="dxa"/>
            <w:shd w:val="clear" w:color="000000" w:fill="F2F2F2"/>
            <w:vAlign w:val="center"/>
            <w:hideMark/>
          </w:tcPr>
          <w:p w14:paraId="5E72F40F" w14:textId="77777777" w:rsidR="009634AC" w:rsidRPr="00C36751" w:rsidRDefault="009634AC" w:rsidP="0002293C">
            <w:pPr>
              <w:jc w:val="center"/>
              <w:rPr>
                <w:rFonts w:ascii="Times New Roman" w:hAnsi="Times New Roman"/>
                <w:b/>
                <w:bCs/>
                <w:color w:val="000000"/>
                <w:sz w:val="18"/>
                <w:szCs w:val="18"/>
                <w:lang w:eastAsia="pt-BR"/>
              </w:rPr>
            </w:pPr>
            <w:r w:rsidRPr="00C36751">
              <w:rPr>
                <w:rFonts w:ascii="Times New Roman" w:hAnsi="Times New Roman"/>
                <w:b/>
                <w:bCs/>
                <w:color w:val="000000"/>
                <w:sz w:val="18"/>
                <w:szCs w:val="18"/>
                <w:lang w:eastAsia="pt-BR"/>
              </w:rPr>
              <w:t>Assist. 24Hs</w:t>
            </w:r>
          </w:p>
        </w:tc>
      </w:tr>
      <w:tr w:rsidR="009634AC" w:rsidRPr="00C36751" w14:paraId="617198F3" w14:textId="77777777" w:rsidTr="00143337">
        <w:trPr>
          <w:trHeight w:val="1140"/>
          <w:jc w:val="center"/>
        </w:trPr>
        <w:tc>
          <w:tcPr>
            <w:tcW w:w="567" w:type="dxa"/>
            <w:vMerge/>
            <w:vAlign w:val="center"/>
            <w:hideMark/>
          </w:tcPr>
          <w:p w14:paraId="43F9A027" w14:textId="77777777" w:rsidR="009634AC" w:rsidRPr="00C36751" w:rsidRDefault="009634AC" w:rsidP="0002293C">
            <w:pPr>
              <w:rPr>
                <w:rFonts w:ascii="Times New Roman" w:hAnsi="Times New Roman"/>
                <w:b/>
                <w:bCs/>
                <w:color w:val="000000"/>
                <w:sz w:val="18"/>
                <w:szCs w:val="18"/>
                <w:lang w:eastAsia="pt-BR"/>
              </w:rPr>
            </w:pPr>
          </w:p>
        </w:tc>
        <w:tc>
          <w:tcPr>
            <w:tcW w:w="788" w:type="dxa"/>
            <w:vMerge/>
            <w:vAlign w:val="center"/>
            <w:hideMark/>
          </w:tcPr>
          <w:p w14:paraId="5A81D035" w14:textId="77777777" w:rsidR="009634AC" w:rsidRPr="00C36751" w:rsidRDefault="009634AC" w:rsidP="0002293C">
            <w:pPr>
              <w:rPr>
                <w:rFonts w:ascii="Times New Roman" w:hAnsi="Times New Roman"/>
                <w:b/>
                <w:bCs/>
                <w:sz w:val="18"/>
                <w:szCs w:val="18"/>
                <w:lang w:eastAsia="pt-BR"/>
              </w:rPr>
            </w:pPr>
          </w:p>
        </w:tc>
        <w:tc>
          <w:tcPr>
            <w:tcW w:w="850" w:type="dxa"/>
            <w:vMerge/>
            <w:vAlign w:val="center"/>
            <w:hideMark/>
          </w:tcPr>
          <w:p w14:paraId="411D6B81" w14:textId="77777777" w:rsidR="009634AC" w:rsidRPr="00C36751" w:rsidRDefault="009634AC" w:rsidP="0002293C">
            <w:pPr>
              <w:rPr>
                <w:rFonts w:ascii="Times New Roman" w:hAnsi="Times New Roman"/>
                <w:b/>
                <w:bCs/>
                <w:sz w:val="18"/>
                <w:szCs w:val="18"/>
                <w:lang w:eastAsia="pt-BR"/>
              </w:rPr>
            </w:pPr>
          </w:p>
        </w:tc>
        <w:tc>
          <w:tcPr>
            <w:tcW w:w="1448" w:type="dxa"/>
            <w:vMerge/>
            <w:vAlign w:val="center"/>
            <w:hideMark/>
          </w:tcPr>
          <w:p w14:paraId="20B1FD12" w14:textId="77777777" w:rsidR="009634AC" w:rsidRPr="00C36751" w:rsidRDefault="009634AC" w:rsidP="0002293C">
            <w:pPr>
              <w:rPr>
                <w:rFonts w:ascii="Times New Roman" w:hAnsi="Times New Roman"/>
                <w:b/>
                <w:bCs/>
                <w:sz w:val="18"/>
                <w:szCs w:val="18"/>
                <w:lang w:eastAsia="pt-BR"/>
              </w:rPr>
            </w:pPr>
          </w:p>
        </w:tc>
        <w:tc>
          <w:tcPr>
            <w:tcW w:w="953" w:type="dxa"/>
            <w:vMerge/>
            <w:vAlign w:val="center"/>
            <w:hideMark/>
          </w:tcPr>
          <w:p w14:paraId="674660C5" w14:textId="77777777" w:rsidR="009634AC" w:rsidRPr="00C36751" w:rsidRDefault="009634AC" w:rsidP="0002293C">
            <w:pPr>
              <w:rPr>
                <w:rFonts w:ascii="Times New Roman" w:hAnsi="Times New Roman"/>
                <w:b/>
                <w:bCs/>
                <w:sz w:val="18"/>
                <w:szCs w:val="18"/>
                <w:lang w:eastAsia="pt-BR"/>
              </w:rPr>
            </w:pPr>
          </w:p>
        </w:tc>
        <w:tc>
          <w:tcPr>
            <w:tcW w:w="842" w:type="dxa"/>
            <w:vMerge/>
            <w:vAlign w:val="center"/>
            <w:hideMark/>
          </w:tcPr>
          <w:p w14:paraId="11FB5F7A" w14:textId="77777777" w:rsidR="009634AC" w:rsidRPr="00C36751" w:rsidRDefault="009634AC" w:rsidP="0002293C">
            <w:pPr>
              <w:rPr>
                <w:rFonts w:ascii="Times New Roman" w:hAnsi="Times New Roman"/>
                <w:b/>
                <w:bCs/>
                <w:color w:val="000000"/>
                <w:sz w:val="18"/>
                <w:szCs w:val="18"/>
                <w:lang w:eastAsia="pt-BR"/>
              </w:rPr>
            </w:pPr>
          </w:p>
        </w:tc>
        <w:tc>
          <w:tcPr>
            <w:tcW w:w="1062" w:type="dxa"/>
            <w:vMerge/>
            <w:vAlign w:val="center"/>
            <w:hideMark/>
          </w:tcPr>
          <w:p w14:paraId="738A9319" w14:textId="77777777" w:rsidR="009634AC" w:rsidRPr="00C36751" w:rsidRDefault="009634AC" w:rsidP="0002293C">
            <w:pPr>
              <w:rPr>
                <w:rFonts w:ascii="Times New Roman" w:hAnsi="Times New Roman"/>
                <w:b/>
                <w:bCs/>
                <w:color w:val="000000"/>
                <w:sz w:val="18"/>
                <w:szCs w:val="18"/>
                <w:lang w:eastAsia="pt-BR"/>
              </w:rPr>
            </w:pPr>
          </w:p>
        </w:tc>
        <w:tc>
          <w:tcPr>
            <w:tcW w:w="648" w:type="dxa"/>
            <w:vMerge/>
            <w:vAlign w:val="center"/>
            <w:hideMark/>
          </w:tcPr>
          <w:p w14:paraId="263A26BC" w14:textId="77777777" w:rsidR="009634AC" w:rsidRPr="00C36751" w:rsidRDefault="009634AC" w:rsidP="0002293C">
            <w:pPr>
              <w:rPr>
                <w:rFonts w:ascii="Times New Roman" w:hAnsi="Times New Roman"/>
                <w:b/>
                <w:bCs/>
                <w:color w:val="000000"/>
                <w:sz w:val="18"/>
                <w:szCs w:val="18"/>
                <w:lang w:eastAsia="pt-BR"/>
              </w:rPr>
            </w:pPr>
          </w:p>
        </w:tc>
        <w:tc>
          <w:tcPr>
            <w:tcW w:w="709" w:type="dxa"/>
            <w:vMerge/>
            <w:vAlign w:val="center"/>
            <w:hideMark/>
          </w:tcPr>
          <w:p w14:paraId="1FECCF7E" w14:textId="77777777" w:rsidR="009634AC" w:rsidRPr="00C36751" w:rsidRDefault="009634AC" w:rsidP="0002293C">
            <w:pPr>
              <w:rPr>
                <w:rFonts w:ascii="Times New Roman" w:hAnsi="Times New Roman"/>
                <w:b/>
                <w:bCs/>
                <w:color w:val="000000"/>
                <w:sz w:val="18"/>
                <w:szCs w:val="18"/>
                <w:lang w:eastAsia="pt-BR"/>
              </w:rPr>
            </w:pPr>
          </w:p>
        </w:tc>
        <w:tc>
          <w:tcPr>
            <w:tcW w:w="706" w:type="dxa"/>
            <w:vMerge/>
            <w:vAlign w:val="center"/>
            <w:hideMark/>
          </w:tcPr>
          <w:p w14:paraId="5AE0DC67" w14:textId="77777777" w:rsidR="009634AC" w:rsidRPr="00C36751" w:rsidRDefault="009634AC" w:rsidP="0002293C">
            <w:pPr>
              <w:rPr>
                <w:rFonts w:ascii="Times New Roman" w:hAnsi="Times New Roman"/>
                <w:b/>
                <w:bCs/>
                <w:color w:val="000000"/>
                <w:sz w:val="18"/>
                <w:szCs w:val="18"/>
                <w:lang w:eastAsia="pt-BR"/>
              </w:rPr>
            </w:pPr>
          </w:p>
        </w:tc>
        <w:tc>
          <w:tcPr>
            <w:tcW w:w="985" w:type="dxa"/>
            <w:vMerge/>
            <w:vAlign w:val="center"/>
            <w:hideMark/>
          </w:tcPr>
          <w:p w14:paraId="7F744E21" w14:textId="77777777" w:rsidR="009634AC" w:rsidRPr="00C36751" w:rsidRDefault="009634AC" w:rsidP="0002293C">
            <w:pPr>
              <w:rPr>
                <w:rFonts w:ascii="Times New Roman" w:hAnsi="Times New Roman"/>
                <w:b/>
                <w:bCs/>
                <w:color w:val="000000"/>
                <w:sz w:val="18"/>
                <w:szCs w:val="18"/>
                <w:lang w:eastAsia="pt-BR"/>
              </w:rPr>
            </w:pPr>
          </w:p>
        </w:tc>
        <w:tc>
          <w:tcPr>
            <w:tcW w:w="768" w:type="dxa"/>
            <w:vMerge/>
            <w:vAlign w:val="center"/>
            <w:hideMark/>
          </w:tcPr>
          <w:p w14:paraId="2BE64BB7" w14:textId="77777777" w:rsidR="009634AC" w:rsidRPr="00C36751" w:rsidRDefault="009634AC" w:rsidP="0002293C">
            <w:pPr>
              <w:rPr>
                <w:rFonts w:ascii="Times New Roman" w:hAnsi="Times New Roman"/>
                <w:b/>
                <w:bCs/>
                <w:color w:val="000000"/>
                <w:sz w:val="18"/>
                <w:szCs w:val="18"/>
                <w:lang w:eastAsia="pt-BR"/>
              </w:rPr>
            </w:pPr>
          </w:p>
        </w:tc>
        <w:tc>
          <w:tcPr>
            <w:tcW w:w="863" w:type="dxa"/>
            <w:shd w:val="clear" w:color="000000" w:fill="F2F2F2"/>
            <w:vAlign w:val="center"/>
            <w:hideMark/>
          </w:tcPr>
          <w:p w14:paraId="3CF36B8B" w14:textId="77777777" w:rsidR="009634AC" w:rsidRPr="00C36751" w:rsidRDefault="009634AC" w:rsidP="0002293C">
            <w:pPr>
              <w:jc w:val="center"/>
              <w:rPr>
                <w:rFonts w:ascii="Times New Roman" w:hAnsi="Times New Roman"/>
                <w:b/>
                <w:bCs/>
                <w:color w:val="000000"/>
                <w:sz w:val="18"/>
                <w:szCs w:val="18"/>
                <w:lang w:eastAsia="pt-BR"/>
              </w:rPr>
            </w:pPr>
            <w:r w:rsidRPr="00C36751">
              <w:rPr>
                <w:rFonts w:ascii="Times New Roman" w:hAnsi="Times New Roman"/>
                <w:b/>
                <w:bCs/>
                <w:color w:val="000000"/>
                <w:sz w:val="18"/>
                <w:szCs w:val="18"/>
                <w:lang w:eastAsia="pt-BR"/>
              </w:rPr>
              <w:t>Mínimo de 200Km de raio.</w:t>
            </w:r>
          </w:p>
        </w:tc>
      </w:tr>
      <w:tr w:rsidR="009634AC" w:rsidRPr="00C36751" w14:paraId="5915948E" w14:textId="77777777" w:rsidTr="00143337">
        <w:trPr>
          <w:trHeight w:val="375"/>
          <w:jc w:val="center"/>
        </w:trPr>
        <w:tc>
          <w:tcPr>
            <w:tcW w:w="567" w:type="dxa"/>
            <w:shd w:val="clear" w:color="auto" w:fill="auto"/>
            <w:noWrap/>
            <w:vAlign w:val="bottom"/>
          </w:tcPr>
          <w:p w14:paraId="5E0579DE" w14:textId="77777777" w:rsidR="009634AC" w:rsidRPr="00C36751" w:rsidRDefault="009634AC" w:rsidP="0002293C">
            <w:pPr>
              <w:jc w:val="center"/>
              <w:rPr>
                <w:rFonts w:ascii="Times New Roman" w:hAnsi="Times New Roman"/>
                <w:color w:val="000000"/>
                <w:sz w:val="18"/>
                <w:szCs w:val="18"/>
                <w:lang w:eastAsia="pt-BR"/>
              </w:rPr>
            </w:pPr>
            <w:r w:rsidRPr="00C36751">
              <w:rPr>
                <w:rFonts w:ascii="Times New Roman" w:hAnsi="Times New Roman"/>
                <w:color w:val="000000"/>
                <w:sz w:val="18"/>
                <w:szCs w:val="18"/>
                <w:lang w:eastAsia="pt-BR"/>
              </w:rPr>
              <w:t>01</w:t>
            </w:r>
          </w:p>
        </w:tc>
        <w:tc>
          <w:tcPr>
            <w:tcW w:w="788" w:type="dxa"/>
            <w:shd w:val="clear" w:color="000000" w:fill="FFFFFF"/>
            <w:noWrap/>
            <w:vAlign w:val="bottom"/>
          </w:tcPr>
          <w:p w14:paraId="13212074" w14:textId="736F812D" w:rsidR="009634AC" w:rsidRPr="00C36751" w:rsidRDefault="00143337" w:rsidP="0002293C">
            <w:pPr>
              <w:jc w:val="center"/>
              <w:rPr>
                <w:rFonts w:ascii="Times New Roman" w:hAnsi="Times New Roman"/>
                <w:sz w:val="18"/>
                <w:szCs w:val="18"/>
                <w:lang w:eastAsia="pt-BR"/>
              </w:rPr>
            </w:pPr>
            <w:r>
              <w:rPr>
                <w:rFonts w:ascii="Times New Roman" w:hAnsi="Times New Roman"/>
                <w:sz w:val="18"/>
                <w:szCs w:val="18"/>
                <w:lang w:eastAsia="pt-BR"/>
              </w:rPr>
              <w:t>TCD-2C52</w:t>
            </w:r>
          </w:p>
        </w:tc>
        <w:tc>
          <w:tcPr>
            <w:tcW w:w="850" w:type="dxa"/>
            <w:shd w:val="clear" w:color="000000" w:fill="FFFFFF"/>
            <w:noWrap/>
            <w:vAlign w:val="bottom"/>
          </w:tcPr>
          <w:p w14:paraId="78E6BDB5" w14:textId="77777777" w:rsidR="009634AC" w:rsidRPr="00C36751" w:rsidRDefault="009634AC" w:rsidP="0002293C">
            <w:pPr>
              <w:jc w:val="center"/>
              <w:rPr>
                <w:rFonts w:ascii="Times New Roman" w:hAnsi="Times New Roman"/>
                <w:sz w:val="18"/>
                <w:szCs w:val="18"/>
                <w:lang w:eastAsia="pt-BR"/>
              </w:rPr>
            </w:pPr>
            <w:r w:rsidRPr="00C36751">
              <w:rPr>
                <w:rFonts w:ascii="Times New Roman" w:hAnsi="Times New Roman"/>
                <w:sz w:val="18"/>
                <w:szCs w:val="18"/>
                <w:lang w:eastAsia="pt-BR"/>
              </w:rPr>
              <w:t>OBRAS</w:t>
            </w:r>
          </w:p>
        </w:tc>
        <w:tc>
          <w:tcPr>
            <w:tcW w:w="1448" w:type="dxa"/>
            <w:shd w:val="clear" w:color="000000" w:fill="FFFFFF"/>
            <w:noWrap/>
            <w:vAlign w:val="bottom"/>
          </w:tcPr>
          <w:p w14:paraId="4708B21A" w14:textId="1AFCD0A7" w:rsidR="009634AC" w:rsidRPr="00C36751" w:rsidRDefault="009634AC" w:rsidP="00143337">
            <w:pPr>
              <w:jc w:val="both"/>
              <w:rPr>
                <w:rFonts w:ascii="Times New Roman" w:hAnsi="Times New Roman"/>
                <w:sz w:val="18"/>
                <w:szCs w:val="18"/>
                <w:lang w:eastAsia="pt-BR"/>
              </w:rPr>
            </w:pPr>
            <w:r w:rsidRPr="00C36751">
              <w:rPr>
                <w:rFonts w:ascii="Times New Roman" w:hAnsi="Times New Roman"/>
                <w:sz w:val="18"/>
                <w:szCs w:val="18"/>
                <w:lang w:eastAsia="pt-BR"/>
              </w:rPr>
              <w:t xml:space="preserve">Caminhão Iveco </w:t>
            </w:r>
            <w:proofErr w:type="spellStart"/>
            <w:r w:rsidRPr="00C36751">
              <w:rPr>
                <w:rFonts w:ascii="Times New Roman" w:hAnsi="Times New Roman"/>
                <w:sz w:val="18"/>
                <w:szCs w:val="18"/>
                <w:lang w:eastAsia="pt-BR"/>
              </w:rPr>
              <w:t>T</w:t>
            </w:r>
            <w:r w:rsidR="00B455B1">
              <w:rPr>
                <w:rFonts w:ascii="Times New Roman" w:hAnsi="Times New Roman"/>
                <w:sz w:val="18"/>
                <w:szCs w:val="18"/>
                <w:lang w:eastAsia="pt-BR"/>
              </w:rPr>
              <w:t>e</w:t>
            </w:r>
            <w:r w:rsidRPr="00C36751">
              <w:rPr>
                <w:rFonts w:ascii="Times New Roman" w:hAnsi="Times New Roman"/>
                <w:sz w:val="18"/>
                <w:szCs w:val="18"/>
                <w:lang w:eastAsia="pt-BR"/>
              </w:rPr>
              <w:t>ctor</w:t>
            </w:r>
            <w:proofErr w:type="spellEnd"/>
            <w:r w:rsidRPr="00C36751">
              <w:rPr>
                <w:rFonts w:ascii="Times New Roman" w:hAnsi="Times New Roman"/>
                <w:sz w:val="18"/>
                <w:szCs w:val="18"/>
                <w:lang w:eastAsia="pt-BR"/>
              </w:rPr>
              <w:t xml:space="preserve"> 17210, Chassi </w:t>
            </w:r>
            <w:r w:rsidRPr="00C36751">
              <w:rPr>
                <w:rFonts w:ascii="Times New Roman" w:hAnsi="Times New Roman"/>
                <w:sz w:val="18"/>
                <w:szCs w:val="18"/>
              </w:rPr>
              <w:t>93ZA61PFZS8705940</w:t>
            </w:r>
          </w:p>
        </w:tc>
        <w:tc>
          <w:tcPr>
            <w:tcW w:w="953" w:type="dxa"/>
            <w:shd w:val="clear" w:color="000000" w:fill="FFFFFF"/>
            <w:noWrap/>
            <w:vAlign w:val="bottom"/>
          </w:tcPr>
          <w:p w14:paraId="33A57845" w14:textId="77777777" w:rsidR="009634AC" w:rsidRPr="00C36751" w:rsidRDefault="009634AC" w:rsidP="0002293C">
            <w:pPr>
              <w:jc w:val="center"/>
              <w:rPr>
                <w:rFonts w:ascii="Times New Roman" w:hAnsi="Times New Roman"/>
                <w:sz w:val="18"/>
                <w:szCs w:val="18"/>
                <w:lang w:eastAsia="pt-BR"/>
              </w:rPr>
            </w:pPr>
            <w:r w:rsidRPr="00C36751">
              <w:rPr>
                <w:rFonts w:ascii="Times New Roman" w:hAnsi="Times New Roman"/>
                <w:sz w:val="18"/>
                <w:szCs w:val="18"/>
                <w:lang w:eastAsia="pt-BR"/>
              </w:rPr>
              <w:t>2024/2024</w:t>
            </w:r>
          </w:p>
        </w:tc>
        <w:tc>
          <w:tcPr>
            <w:tcW w:w="842" w:type="dxa"/>
            <w:shd w:val="clear" w:color="auto" w:fill="auto"/>
            <w:noWrap/>
            <w:vAlign w:val="bottom"/>
          </w:tcPr>
          <w:p w14:paraId="6E03CD53" w14:textId="77777777" w:rsidR="009634AC" w:rsidRPr="00C36751" w:rsidRDefault="009634AC" w:rsidP="0002293C">
            <w:pPr>
              <w:jc w:val="center"/>
              <w:rPr>
                <w:rFonts w:ascii="Times New Roman" w:hAnsi="Times New Roman"/>
                <w:color w:val="000000"/>
                <w:sz w:val="18"/>
                <w:szCs w:val="18"/>
                <w:lang w:eastAsia="pt-BR"/>
              </w:rPr>
            </w:pPr>
            <w:r w:rsidRPr="00C36751">
              <w:rPr>
                <w:rFonts w:ascii="Times New Roman" w:hAnsi="Times New Roman"/>
                <w:color w:val="000000"/>
                <w:sz w:val="18"/>
                <w:szCs w:val="18"/>
                <w:lang w:eastAsia="pt-BR"/>
              </w:rPr>
              <w:t>Particular</w:t>
            </w:r>
          </w:p>
        </w:tc>
        <w:tc>
          <w:tcPr>
            <w:tcW w:w="1062" w:type="dxa"/>
            <w:shd w:val="clear" w:color="auto" w:fill="auto"/>
            <w:noWrap/>
            <w:vAlign w:val="bottom"/>
          </w:tcPr>
          <w:p w14:paraId="22E8D653" w14:textId="77777777" w:rsidR="009634AC" w:rsidRPr="00C36751" w:rsidRDefault="009634AC" w:rsidP="0002293C">
            <w:pPr>
              <w:jc w:val="center"/>
              <w:rPr>
                <w:rFonts w:ascii="Times New Roman" w:hAnsi="Times New Roman"/>
                <w:color w:val="000000"/>
                <w:sz w:val="18"/>
                <w:szCs w:val="18"/>
                <w:lang w:eastAsia="pt-BR"/>
              </w:rPr>
            </w:pPr>
            <w:r w:rsidRPr="00C36751">
              <w:rPr>
                <w:rFonts w:ascii="Times New Roman" w:hAnsi="Times New Roman"/>
                <w:color w:val="000000"/>
                <w:sz w:val="18"/>
                <w:szCs w:val="18"/>
                <w:lang w:eastAsia="pt-BR"/>
              </w:rPr>
              <w:t>460.000,00</w:t>
            </w:r>
          </w:p>
        </w:tc>
        <w:tc>
          <w:tcPr>
            <w:tcW w:w="648" w:type="dxa"/>
            <w:shd w:val="clear" w:color="auto" w:fill="auto"/>
            <w:noWrap/>
            <w:vAlign w:val="bottom"/>
          </w:tcPr>
          <w:p w14:paraId="5972FAA7" w14:textId="77777777" w:rsidR="009634AC" w:rsidRPr="00C36751" w:rsidRDefault="009634AC" w:rsidP="0002293C">
            <w:pPr>
              <w:jc w:val="center"/>
              <w:rPr>
                <w:rFonts w:ascii="Times New Roman" w:hAnsi="Times New Roman"/>
                <w:color w:val="000000"/>
                <w:sz w:val="18"/>
                <w:szCs w:val="18"/>
                <w:lang w:eastAsia="pt-BR"/>
              </w:rPr>
            </w:pPr>
            <w:r w:rsidRPr="00C36751">
              <w:rPr>
                <w:rFonts w:ascii="Times New Roman" w:hAnsi="Times New Roman"/>
                <w:color w:val="000000"/>
                <w:sz w:val="18"/>
                <w:szCs w:val="18"/>
                <w:lang w:eastAsia="pt-BR"/>
              </w:rPr>
              <w:t>50%</w:t>
            </w:r>
          </w:p>
        </w:tc>
        <w:tc>
          <w:tcPr>
            <w:tcW w:w="709" w:type="dxa"/>
            <w:shd w:val="clear" w:color="auto" w:fill="auto"/>
            <w:noWrap/>
            <w:vAlign w:val="bottom"/>
          </w:tcPr>
          <w:p w14:paraId="2B06C3F8" w14:textId="77777777" w:rsidR="009634AC" w:rsidRPr="00C36751" w:rsidRDefault="009634AC" w:rsidP="0002293C">
            <w:pPr>
              <w:jc w:val="center"/>
              <w:rPr>
                <w:rFonts w:ascii="Times New Roman" w:hAnsi="Times New Roman"/>
                <w:color w:val="000000"/>
                <w:sz w:val="18"/>
                <w:szCs w:val="18"/>
                <w:lang w:eastAsia="pt-BR"/>
              </w:rPr>
            </w:pPr>
            <w:r w:rsidRPr="00C36751">
              <w:rPr>
                <w:rFonts w:ascii="Times New Roman" w:hAnsi="Times New Roman"/>
                <w:color w:val="000000"/>
                <w:sz w:val="18"/>
                <w:szCs w:val="18"/>
                <w:lang w:eastAsia="pt-BR"/>
              </w:rPr>
              <w:t xml:space="preserve"> R</w:t>
            </w:r>
            <w:proofErr w:type="gramStart"/>
            <w:r w:rsidRPr="00C36751">
              <w:rPr>
                <w:rFonts w:ascii="Times New Roman" w:hAnsi="Times New Roman"/>
                <w:color w:val="000000"/>
                <w:sz w:val="18"/>
                <w:szCs w:val="18"/>
                <w:lang w:eastAsia="pt-BR"/>
              </w:rPr>
              <w:t>$  100.000</w:t>
            </w:r>
            <w:proofErr w:type="gramEnd"/>
            <w:r w:rsidRPr="00C36751">
              <w:rPr>
                <w:rFonts w:ascii="Times New Roman" w:hAnsi="Times New Roman"/>
                <w:color w:val="000000"/>
                <w:sz w:val="18"/>
                <w:szCs w:val="18"/>
                <w:lang w:eastAsia="pt-BR"/>
              </w:rPr>
              <w:t xml:space="preserve">,00 </w:t>
            </w:r>
          </w:p>
        </w:tc>
        <w:tc>
          <w:tcPr>
            <w:tcW w:w="706" w:type="dxa"/>
            <w:shd w:val="clear" w:color="auto" w:fill="auto"/>
            <w:noWrap/>
            <w:vAlign w:val="bottom"/>
          </w:tcPr>
          <w:p w14:paraId="3D98B8C4" w14:textId="77777777" w:rsidR="009634AC" w:rsidRPr="00C36751" w:rsidRDefault="009634AC" w:rsidP="0002293C">
            <w:pPr>
              <w:jc w:val="center"/>
              <w:rPr>
                <w:rFonts w:ascii="Times New Roman" w:hAnsi="Times New Roman"/>
                <w:color w:val="000000"/>
                <w:sz w:val="18"/>
                <w:szCs w:val="18"/>
                <w:lang w:eastAsia="pt-BR"/>
              </w:rPr>
            </w:pPr>
            <w:r w:rsidRPr="00C36751">
              <w:rPr>
                <w:rFonts w:ascii="Times New Roman" w:hAnsi="Times New Roman"/>
                <w:color w:val="000000"/>
                <w:sz w:val="18"/>
                <w:szCs w:val="18"/>
                <w:lang w:eastAsia="pt-BR"/>
              </w:rPr>
              <w:t xml:space="preserve"> R</w:t>
            </w:r>
            <w:proofErr w:type="gramStart"/>
            <w:r w:rsidRPr="00C36751">
              <w:rPr>
                <w:rFonts w:ascii="Times New Roman" w:hAnsi="Times New Roman"/>
                <w:color w:val="000000"/>
                <w:sz w:val="18"/>
                <w:szCs w:val="18"/>
                <w:lang w:eastAsia="pt-BR"/>
              </w:rPr>
              <w:t>$  100.000</w:t>
            </w:r>
            <w:proofErr w:type="gramEnd"/>
            <w:r w:rsidRPr="00C36751">
              <w:rPr>
                <w:rFonts w:ascii="Times New Roman" w:hAnsi="Times New Roman"/>
                <w:color w:val="000000"/>
                <w:sz w:val="18"/>
                <w:szCs w:val="18"/>
                <w:lang w:eastAsia="pt-BR"/>
              </w:rPr>
              <w:t xml:space="preserve">,00 </w:t>
            </w:r>
          </w:p>
        </w:tc>
        <w:tc>
          <w:tcPr>
            <w:tcW w:w="985" w:type="dxa"/>
            <w:shd w:val="clear" w:color="auto" w:fill="auto"/>
            <w:noWrap/>
            <w:vAlign w:val="bottom"/>
          </w:tcPr>
          <w:p w14:paraId="26F50F78" w14:textId="77777777" w:rsidR="009634AC" w:rsidRPr="00C36751" w:rsidRDefault="009634AC" w:rsidP="0002293C">
            <w:pPr>
              <w:jc w:val="center"/>
              <w:rPr>
                <w:rFonts w:ascii="Times New Roman" w:hAnsi="Times New Roman"/>
                <w:color w:val="000000"/>
                <w:sz w:val="18"/>
                <w:szCs w:val="18"/>
                <w:lang w:eastAsia="pt-BR"/>
              </w:rPr>
            </w:pPr>
            <w:r w:rsidRPr="00C36751">
              <w:rPr>
                <w:rFonts w:ascii="Times New Roman" w:hAnsi="Times New Roman"/>
                <w:color w:val="000000"/>
                <w:sz w:val="18"/>
                <w:szCs w:val="18"/>
                <w:lang w:eastAsia="pt-BR"/>
              </w:rPr>
              <w:t xml:space="preserve"> R$   10.000,00 </w:t>
            </w:r>
          </w:p>
        </w:tc>
        <w:tc>
          <w:tcPr>
            <w:tcW w:w="768" w:type="dxa"/>
            <w:shd w:val="clear" w:color="auto" w:fill="auto"/>
            <w:noWrap/>
            <w:vAlign w:val="bottom"/>
          </w:tcPr>
          <w:p w14:paraId="225F4763" w14:textId="77777777" w:rsidR="009634AC" w:rsidRPr="00C36751" w:rsidRDefault="009634AC" w:rsidP="0002293C">
            <w:pPr>
              <w:jc w:val="center"/>
              <w:rPr>
                <w:rFonts w:ascii="Times New Roman" w:hAnsi="Times New Roman"/>
                <w:color w:val="000000"/>
                <w:sz w:val="18"/>
                <w:szCs w:val="18"/>
                <w:lang w:eastAsia="pt-BR"/>
              </w:rPr>
            </w:pPr>
            <w:r w:rsidRPr="00C36751">
              <w:rPr>
                <w:rFonts w:ascii="Times New Roman" w:hAnsi="Times New Roman"/>
                <w:color w:val="000000"/>
                <w:sz w:val="18"/>
                <w:szCs w:val="18"/>
                <w:lang w:eastAsia="pt-BR"/>
              </w:rPr>
              <w:t>Sim</w:t>
            </w:r>
          </w:p>
        </w:tc>
        <w:tc>
          <w:tcPr>
            <w:tcW w:w="863" w:type="dxa"/>
            <w:shd w:val="clear" w:color="auto" w:fill="auto"/>
            <w:noWrap/>
            <w:vAlign w:val="bottom"/>
          </w:tcPr>
          <w:p w14:paraId="3C425DCF" w14:textId="77777777" w:rsidR="009634AC" w:rsidRPr="00C36751" w:rsidRDefault="009634AC" w:rsidP="0002293C">
            <w:pPr>
              <w:jc w:val="center"/>
              <w:rPr>
                <w:rFonts w:ascii="Times New Roman" w:hAnsi="Times New Roman"/>
                <w:color w:val="000000"/>
                <w:sz w:val="18"/>
                <w:szCs w:val="18"/>
                <w:lang w:eastAsia="pt-BR"/>
              </w:rPr>
            </w:pPr>
            <w:r w:rsidRPr="00C36751">
              <w:rPr>
                <w:rFonts w:ascii="Times New Roman" w:hAnsi="Times New Roman"/>
                <w:color w:val="000000"/>
                <w:sz w:val="18"/>
                <w:szCs w:val="18"/>
                <w:lang w:eastAsia="pt-BR"/>
              </w:rPr>
              <w:t>Sim</w:t>
            </w:r>
          </w:p>
        </w:tc>
      </w:tr>
      <w:tr w:rsidR="009634AC" w:rsidRPr="00C36751" w14:paraId="7D64DE42" w14:textId="77777777" w:rsidTr="00143337">
        <w:trPr>
          <w:trHeight w:val="375"/>
          <w:jc w:val="center"/>
        </w:trPr>
        <w:tc>
          <w:tcPr>
            <w:tcW w:w="567" w:type="dxa"/>
            <w:shd w:val="clear" w:color="auto" w:fill="auto"/>
            <w:noWrap/>
            <w:vAlign w:val="bottom"/>
          </w:tcPr>
          <w:p w14:paraId="2BF0FAEE" w14:textId="77777777" w:rsidR="009634AC" w:rsidRPr="00C36751" w:rsidRDefault="009634AC" w:rsidP="0002293C">
            <w:pPr>
              <w:jc w:val="center"/>
              <w:rPr>
                <w:rFonts w:ascii="Times New Roman" w:hAnsi="Times New Roman"/>
                <w:color w:val="000000"/>
                <w:sz w:val="18"/>
                <w:szCs w:val="18"/>
                <w:lang w:eastAsia="pt-BR"/>
              </w:rPr>
            </w:pPr>
            <w:r w:rsidRPr="00C36751">
              <w:rPr>
                <w:rFonts w:ascii="Times New Roman" w:hAnsi="Times New Roman"/>
                <w:color w:val="000000"/>
                <w:sz w:val="18"/>
                <w:szCs w:val="18"/>
                <w:lang w:eastAsia="pt-BR"/>
              </w:rPr>
              <w:t>02</w:t>
            </w:r>
          </w:p>
        </w:tc>
        <w:tc>
          <w:tcPr>
            <w:tcW w:w="788" w:type="dxa"/>
            <w:shd w:val="clear" w:color="000000" w:fill="FFFFFF"/>
            <w:noWrap/>
            <w:vAlign w:val="bottom"/>
          </w:tcPr>
          <w:p w14:paraId="56D75327" w14:textId="0FA50C14" w:rsidR="009634AC" w:rsidRPr="00C36751" w:rsidRDefault="00143337" w:rsidP="0002293C">
            <w:pPr>
              <w:jc w:val="center"/>
              <w:rPr>
                <w:rFonts w:ascii="Times New Roman" w:hAnsi="Times New Roman"/>
                <w:sz w:val="18"/>
                <w:szCs w:val="18"/>
              </w:rPr>
            </w:pPr>
            <w:r>
              <w:rPr>
                <w:rFonts w:ascii="Times New Roman" w:hAnsi="Times New Roman"/>
                <w:sz w:val="18"/>
                <w:szCs w:val="18"/>
                <w:lang w:eastAsia="pt-BR"/>
              </w:rPr>
              <w:t>TCD-2B87</w:t>
            </w:r>
          </w:p>
        </w:tc>
        <w:tc>
          <w:tcPr>
            <w:tcW w:w="850" w:type="dxa"/>
            <w:shd w:val="clear" w:color="000000" w:fill="FFFFFF"/>
            <w:noWrap/>
            <w:vAlign w:val="bottom"/>
          </w:tcPr>
          <w:p w14:paraId="1D9DDF14" w14:textId="77777777" w:rsidR="009634AC" w:rsidRPr="00C36751" w:rsidRDefault="009634AC" w:rsidP="0002293C">
            <w:pPr>
              <w:jc w:val="center"/>
              <w:rPr>
                <w:rFonts w:ascii="Times New Roman" w:hAnsi="Times New Roman"/>
                <w:sz w:val="18"/>
                <w:szCs w:val="18"/>
                <w:lang w:eastAsia="pt-BR"/>
              </w:rPr>
            </w:pPr>
            <w:r w:rsidRPr="00C36751">
              <w:rPr>
                <w:rFonts w:ascii="Times New Roman" w:hAnsi="Times New Roman"/>
                <w:sz w:val="18"/>
                <w:szCs w:val="18"/>
                <w:lang w:eastAsia="pt-BR"/>
              </w:rPr>
              <w:t>OBRAS</w:t>
            </w:r>
          </w:p>
        </w:tc>
        <w:tc>
          <w:tcPr>
            <w:tcW w:w="1448" w:type="dxa"/>
            <w:shd w:val="clear" w:color="000000" w:fill="FFFFFF"/>
            <w:noWrap/>
            <w:vAlign w:val="bottom"/>
          </w:tcPr>
          <w:p w14:paraId="4C83C8EC" w14:textId="6ED92211" w:rsidR="009634AC" w:rsidRPr="00C36751" w:rsidRDefault="009634AC" w:rsidP="00143337">
            <w:pPr>
              <w:jc w:val="both"/>
              <w:rPr>
                <w:rFonts w:ascii="Times New Roman" w:hAnsi="Times New Roman"/>
                <w:sz w:val="18"/>
                <w:szCs w:val="18"/>
              </w:rPr>
            </w:pPr>
            <w:r w:rsidRPr="00C36751">
              <w:rPr>
                <w:rFonts w:ascii="Times New Roman" w:hAnsi="Times New Roman"/>
                <w:sz w:val="18"/>
                <w:szCs w:val="18"/>
                <w:lang w:eastAsia="pt-BR"/>
              </w:rPr>
              <w:t xml:space="preserve">Caminhão Iveco </w:t>
            </w:r>
            <w:proofErr w:type="spellStart"/>
            <w:r w:rsidRPr="00C36751">
              <w:rPr>
                <w:rFonts w:ascii="Times New Roman" w:hAnsi="Times New Roman"/>
                <w:sz w:val="18"/>
                <w:szCs w:val="18"/>
                <w:lang w:eastAsia="pt-BR"/>
              </w:rPr>
              <w:t>T</w:t>
            </w:r>
            <w:r w:rsidR="00B455B1">
              <w:rPr>
                <w:rFonts w:ascii="Times New Roman" w:hAnsi="Times New Roman"/>
                <w:sz w:val="18"/>
                <w:szCs w:val="18"/>
                <w:lang w:eastAsia="pt-BR"/>
              </w:rPr>
              <w:t>e</w:t>
            </w:r>
            <w:r w:rsidRPr="00C36751">
              <w:rPr>
                <w:rFonts w:ascii="Times New Roman" w:hAnsi="Times New Roman"/>
                <w:sz w:val="18"/>
                <w:szCs w:val="18"/>
                <w:lang w:eastAsia="pt-BR"/>
              </w:rPr>
              <w:t>ctor</w:t>
            </w:r>
            <w:proofErr w:type="spellEnd"/>
            <w:r w:rsidRPr="00C36751">
              <w:rPr>
                <w:rFonts w:ascii="Times New Roman" w:hAnsi="Times New Roman"/>
                <w:sz w:val="18"/>
                <w:szCs w:val="18"/>
                <w:lang w:eastAsia="pt-BR"/>
              </w:rPr>
              <w:t xml:space="preserve"> 17210, Chassi </w:t>
            </w:r>
            <w:r w:rsidRPr="00C36751">
              <w:rPr>
                <w:rFonts w:ascii="Times New Roman" w:hAnsi="Times New Roman"/>
                <w:sz w:val="18"/>
                <w:szCs w:val="18"/>
              </w:rPr>
              <w:t>93ZA61PFZS8705732</w:t>
            </w:r>
          </w:p>
        </w:tc>
        <w:tc>
          <w:tcPr>
            <w:tcW w:w="953" w:type="dxa"/>
            <w:shd w:val="clear" w:color="000000" w:fill="FFFFFF"/>
            <w:noWrap/>
            <w:vAlign w:val="bottom"/>
          </w:tcPr>
          <w:p w14:paraId="76BFEA96" w14:textId="77777777" w:rsidR="009634AC" w:rsidRPr="00C36751" w:rsidRDefault="009634AC" w:rsidP="0002293C">
            <w:pPr>
              <w:jc w:val="center"/>
              <w:rPr>
                <w:rFonts w:ascii="Times New Roman" w:hAnsi="Times New Roman"/>
                <w:sz w:val="18"/>
                <w:szCs w:val="18"/>
                <w:lang w:eastAsia="pt-BR"/>
              </w:rPr>
            </w:pPr>
            <w:r w:rsidRPr="00C36751">
              <w:rPr>
                <w:rFonts w:ascii="Times New Roman" w:hAnsi="Times New Roman"/>
                <w:sz w:val="18"/>
                <w:szCs w:val="18"/>
                <w:lang w:eastAsia="pt-BR"/>
              </w:rPr>
              <w:t>2024/2024</w:t>
            </w:r>
          </w:p>
        </w:tc>
        <w:tc>
          <w:tcPr>
            <w:tcW w:w="842" w:type="dxa"/>
            <w:shd w:val="clear" w:color="auto" w:fill="auto"/>
            <w:noWrap/>
            <w:vAlign w:val="bottom"/>
          </w:tcPr>
          <w:p w14:paraId="3B976910" w14:textId="77777777" w:rsidR="009634AC" w:rsidRPr="00C36751" w:rsidRDefault="009634AC" w:rsidP="0002293C">
            <w:pPr>
              <w:jc w:val="center"/>
              <w:rPr>
                <w:rFonts w:ascii="Times New Roman" w:hAnsi="Times New Roman"/>
                <w:color w:val="000000"/>
                <w:sz w:val="18"/>
                <w:szCs w:val="18"/>
                <w:lang w:eastAsia="pt-BR"/>
              </w:rPr>
            </w:pPr>
            <w:r w:rsidRPr="00C36751">
              <w:rPr>
                <w:rFonts w:ascii="Times New Roman" w:hAnsi="Times New Roman"/>
                <w:color w:val="000000"/>
                <w:sz w:val="18"/>
                <w:szCs w:val="18"/>
                <w:lang w:eastAsia="pt-BR"/>
              </w:rPr>
              <w:t>Particular</w:t>
            </w:r>
          </w:p>
        </w:tc>
        <w:tc>
          <w:tcPr>
            <w:tcW w:w="1062" w:type="dxa"/>
            <w:shd w:val="clear" w:color="auto" w:fill="auto"/>
            <w:noWrap/>
            <w:vAlign w:val="bottom"/>
          </w:tcPr>
          <w:p w14:paraId="3AA66C4B" w14:textId="77777777" w:rsidR="009634AC" w:rsidRPr="00C36751" w:rsidRDefault="009634AC" w:rsidP="0002293C">
            <w:pPr>
              <w:jc w:val="center"/>
              <w:rPr>
                <w:rFonts w:ascii="Times New Roman" w:hAnsi="Times New Roman"/>
                <w:color w:val="000000"/>
                <w:sz w:val="18"/>
                <w:szCs w:val="18"/>
                <w:lang w:eastAsia="pt-BR"/>
              </w:rPr>
            </w:pPr>
            <w:r w:rsidRPr="00C36751">
              <w:rPr>
                <w:rFonts w:ascii="Times New Roman" w:hAnsi="Times New Roman"/>
                <w:color w:val="000000"/>
                <w:sz w:val="18"/>
                <w:szCs w:val="18"/>
                <w:lang w:eastAsia="pt-BR"/>
              </w:rPr>
              <w:t>460.000,00</w:t>
            </w:r>
          </w:p>
        </w:tc>
        <w:tc>
          <w:tcPr>
            <w:tcW w:w="648" w:type="dxa"/>
            <w:shd w:val="clear" w:color="auto" w:fill="auto"/>
            <w:noWrap/>
            <w:vAlign w:val="bottom"/>
          </w:tcPr>
          <w:p w14:paraId="1D955F27" w14:textId="77777777" w:rsidR="009634AC" w:rsidRPr="00C36751" w:rsidRDefault="009634AC" w:rsidP="0002293C">
            <w:pPr>
              <w:jc w:val="center"/>
              <w:rPr>
                <w:rFonts w:ascii="Times New Roman" w:hAnsi="Times New Roman"/>
                <w:color w:val="000000"/>
                <w:sz w:val="18"/>
                <w:szCs w:val="18"/>
                <w:lang w:eastAsia="pt-BR"/>
              </w:rPr>
            </w:pPr>
            <w:r w:rsidRPr="00C36751">
              <w:rPr>
                <w:rFonts w:ascii="Times New Roman" w:hAnsi="Times New Roman"/>
                <w:color w:val="000000"/>
                <w:sz w:val="18"/>
                <w:szCs w:val="18"/>
                <w:lang w:eastAsia="pt-BR"/>
              </w:rPr>
              <w:t>50%</w:t>
            </w:r>
          </w:p>
        </w:tc>
        <w:tc>
          <w:tcPr>
            <w:tcW w:w="709" w:type="dxa"/>
            <w:shd w:val="clear" w:color="auto" w:fill="auto"/>
            <w:noWrap/>
            <w:vAlign w:val="bottom"/>
          </w:tcPr>
          <w:p w14:paraId="06700FD9" w14:textId="77777777" w:rsidR="009634AC" w:rsidRPr="00C36751" w:rsidRDefault="009634AC" w:rsidP="0002293C">
            <w:pPr>
              <w:jc w:val="center"/>
              <w:rPr>
                <w:rFonts w:ascii="Times New Roman" w:hAnsi="Times New Roman"/>
                <w:color w:val="000000"/>
                <w:sz w:val="18"/>
                <w:szCs w:val="18"/>
                <w:lang w:eastAsia="pt-BR"/>
              </w:rPr>
            </w:pPr>
            <w:r w:rsidRPr="00C36751">
              <w:rPr>
                <w:rFonts w:ascii="Times New Roman" w:hAnsi="Times New Roman"/>
                <w:color w:val="000000"/>
                <w:sz w:val="18"/>
                <w:szCs w:val="18"/>
                <w:lang w:eastAsia="pt-BR"/>
              </w:rPr>
              <w:t xml:space="preserve"> R</w:t>
            </w:r>
            <w:proofErr w:type="gramStart"/>
            <w:r w:rsidRPr="00C36751">
              <w:rPr>
                <w:rFonts w:ascii="Times New Roman" w:hAnsi="Times New Roman"/>
                <w:color w:val="000000"/>
                <w:sz w:val="18"/>
                <w:szCs w:val="18"/>
                <w:lang w:eastAsia="pt-BR"/>
              </w:rPr>
              <w:t>$  100.000</w:t>
            </w:r>
            <w:proofErr w:type="gramEnd"/>
            <w:r w:rsidRPr="00C36751">
              <w:rPr>
                <w:rFonts w:ascii="Times New Roman" w:hAnsi="Times New Roman"/>
                <w:color w:val="000000"/>
                <w:sz w:val="18"/>
                <w:szCs w:val="18"/>
                <w:lang w:eastAsia="pt-BR"/>
              </w:rPr>
              <w:t xml:space="preserve">,00 </w:t>
            </w:r>
          </w:p>
        </w:tc>
        <w:tc>
          <w:tcPr>
            <w:tcW w:w="706" w:type="dxa"/>
            <w:shd w:val="clear" w:color="auto" w:fill="auto"/>
            <w:noWrap/>
            <w:vAlign w:val="bottom"/>
          </w:tcPr>
          <w:p w14:paraId="141C9F8C" w14:textId="77777777" w:rsidR="009634AC" w:rsidRPr="00C36751" w:rsidRDefault="009634AC" w:rsidP="0002293C">
            <w:pPr>
              <w:jc w:val="center"/>
              <w:rPr>
                <w:rFonts w:ascii="Times New Roman" w:hAnsi="Times New Roman"/>
                <w:color w:val="000000"/>
                <w:sz w:val="18"/>
                <w:szCs w:val="18"/>
                <w:lang w:eastAsia="pt-BR"/>
              </w:rPr>
            </w:pPr>
            <w:r w:rsidRPr="00C36751">
              <w:rPr>
                <w:rFonts w:ascii="Times New Roman" w:hAnsi="Times New Roman"/>
                <w:color w:val="000000"/>
                <w:sz w:val="18"/>
                <w:szCs w:val="18"/>
                <w:lang w:eastAsia="pt-BR"/>
              </w:rPr>
              <w:t xml:space="preserve"> R</w:t>
            </w:r>
            <w:proofErr w:type="gramStart"/>
            <w:r w:rsidRPr="00C36751">
              <w:rPr>
                <w:rFonts w:ascii="Times New Roman" w:hAnsi="Times New Roman"/>
                <w:color w:val="000000"/>
                <w:sz w:val="18"/>
                <w:szCs w:val="18"/>
                <w:lang w:eastAsia="pt-BR"/>
              </w:rPr>
              <w:t>$  100.000</w:t>
            </w:r>
            <w:proofErr w:type="gramEnd"/>
            <w:r w:rsidRPr="00C36751">
              <w:rPr>
                <w:rFonts w:ascii="Times New Roman" w:hAnsi="Times New Roman"/>
                <w:color w:val="000000"/>
                <w:sz w:val="18"/>
                <w:szCs w:val="18"/>
                <w:lang w:eastAsia="pt-BR"/>
              </w:rPr>
              <w:t xml:space="preserve">,00 </w:t>
            </w:r>
          </w:p>
        </w:tc>
        <w:tc>
          <w:tcPr>
            <w:tcW w:w="985" w:type="dxa"/>
            <w:shd w:val="clear" w:color="auto" w:fill="auto"/>
            <w:noWrap/>
            <w:vAlign w:val="bottom"/>
          </w:tcPr>
          <w:p w14:paraId="29217BAD" w14:textId="77777777" w:rsidR="009634AC" w:rsidRPr="00C36751" w:rsidRDefault="009634AC" w:rsidP="0002293C">
            <w:pPr>
              <w:jc w:val="center"/>
              <w:rPr>
                <w:rFonts w:ascii="Times New Roman" w:hAnsi="Times New Roman"/>
                <w:color w:val="000000"/>
                <w:sz w:val="18"/>
                <w:szCs w:val="18"/>
                <w:lang w:eastAsia="pt-BR"/>
              </w:rPr>
            </w:pPr>
            <w:r w:rsidRPr="00C36751">
              <w:rPr>
                <w:rFonts w:ascii="Times New Roman" w:hAnsi="Times New Roman"/>
                <w:color w:val="000000"/>
                <w:sz w:val="18"/>
                <w:szCs w:val="18"/>
                <w:lang w:eastAsia="pt-BR"/>
              </w:rPr>
              <w:t xml:space="preserve"> R$   10.000,00 </w:t>
            </w:r>
          </w:p>
        </w:tc>
        <w:tc>
          <w:tcPr>
            <w:tcW w:w="768" w:type="dxa"/>
            <w:shd w:val="clear" w:color="auto" w:fill="auto"/>
            <w:noWrap/>
            <w:vAlign w:val="bottom"/>
          </w:tcPr>
          <w:p w14:paraId="04927012" w14:textId="77777777" w:rsidR="009634AC" w:rsidRPr="00C36751" w:rsidRDefault="009634AC" w:rsidP="0002293C">
            <w:pPr>
              <w:jc w:val="center"/>
              <w:rPr>
                <w:rFonts w:ascii="Times New Roman" w:hAnsi="Times New Roman"/>
                <w:color w:val="000000"/>
                <w:sz w:val="18"/>
                <w:szCs w:val="18"/>
                <w:lang w:eastAsia="pt-BR"/>
              </w:rPr>
            </w:pPr>
            <w:r w:rsidRPr="00C36751">
              <w:rPr>
                <w:rFonts w:ascii="Times New Roman" w:hAnsi="Times New Roman"/>
                <w:color w:val="000000"/>
                <w:sz w:val="18"/>
                <w:szCs w:val="18"/>
                <w:lang w:eastAsia="pt-BR"/>
              </w:rPr>
              <w:t>Sim</w:t>
            </w:r>
          </w:p>
        </w:tc>
        <w:tc>
          <w:tcPr>
            <w:tcW w:w="863" w:type="dxa"/>
            <w:shd w:val="clear" w:color="auto" w:fill="auto"/>
            <w:noWrap/>
            <w:vAlign w:val="bottom"/>
          </w:tcPr>
          <w:p w14:paraId="00E21C50" w14:textId="77777777" w:rsidR="009634AC" w:rsidRPr="00C36751" w:rsidRDefault="009634AC" w:rsidP="0002293C">
            <w:pPr>
              <w:jc w:val="center"/>
              <w:rPr>
                <w:rFonts w:ascii="Times New Roman" w:hAnsi="Times New Roman"/>
                <w:color w:val="000000"/>
                <w:sz w:val="18"/>
                <w:szCs w:val="18"/>
                <w:lang w:eastAsia="pt-BR"/>
              </w:rPr>
            </w:pPr>
            <w:r w:rsidRPr="00C36751">
              <w:rPr>
                <w:rFonts w:ascii="Times New Roman" w:hAnsi="Times New Roman"/>
                <w:color w:val="000000"/>
                <w:sz w:val="18"/>
                <w:szCs w:val="18"/>
                <w:lang w:eastAsia="pt-BR"/>
              </w:rPr>
              <w:t>Sim</w:t>
            </w:r>
          </w:p>
        </w:tc>
      </w:tr>
    </w:tbl>
    <w:p w14:paraId="26CBFFE6" w14:textId="77777777" w:rsidR="009634AC" w:rsidRPr="00C36751" w:rsidRDefault="009634AC" w:rsidP="009634AC">
      <w:pPr>
        <w:suppressAutoHyphens/>
        <w:spacing w:after="0"/>
        <w:ind w:left="284"/>
        <w:jc w:val="both"/>
        <w:rPr>
          <w:rFonts w:ascii="Times New Roman" w:eastAsia="Book Antiqua" w:hAnsi="Times New Roman"/>
          <w:sz w:val="24"/>
          <w:szCs w:val="24"/>
        </w:rPr>
      </w:pPr>
    </w:p>
    <w:p w14:paraId="0D7C84A4" w14:textId="77777777" w:rsidR="009634AC" w:rsidRPr="00C36751" w:rsidRDefault="009634AC" w:rsidP="009634AC">
      <w:pPr>
        <w:suppressAutoHyphens/>
        <w:spacing w:after="0"/>
        <w:ind w:left="284"/>
        <w:jc w:val="both"/>
        <w:rPr>
          <w:rFonts w:ascii="Times New Roman" w:hAnsi="Times New Roman"/>
          <w:b/>
          <w:bCs/>
        </w:rPr>
      </w:pPr>
    </w:p>
    <w:p w14:paraId="641E67BA" w14:textId="59896317" w:rsidR="009634AC" w:rsidRPr="00C36751" w:rsidRDefault="009634AC" w:rsidP="009634AC">
      <w:pPr>
        <w:suppressAutoHyphens/>
        <w:spacing w:after="0"/>
        <w:ind w:left="284"/>
        <w:jc w:val="both"/>
        <w:rPr>
          <w:rFonts w:ascii="Times New Roman" w:eastAsia="Book Antiqua" w:hAnsi="Times New Roman"/>
          <w:sz w:val="24"/>
          <w:szCs w:val="24"/>
        </w:rPr>
      </w:pPr>
      <w:r w:rsidRPr="00C36751">
        <w:rPr>
          <w:rFonts w:ascii="Times New Roman" w:hAnsi="Times New Roman"/>
          <w:b/>
          <w:bCs/>
          <w:sz w:val="24"/>
          <w:szCs w:val="24"/>
        </w:rPr>
        <w:t>O PRAZO DE CONTRATAÇÃO:</w:t>
      </w:r>
      <w:r w:rsidRPr="00C36751">
        <w:rPr>
          <w:rFonts w:ascii="Times New Roman" w:hAnsi="Times New Roman"/>
          <w:sz w:val="24"/>
          <w:szCs w:val="24"/>
        </w:rPr>
        <w:t xml:space="preserve"> Vigência de 12 meses a partir da liberação da apólice pela empresa vencedora, podendo ser prorrogado </w:t>
      </w:r>
      <w:r w:rsidR="00F70A03" w:rsidRPr="00C36751">
        <w:rPr>
          <w:rFonts w:ascii="Times New Roman" w:hAnsi="Times New Roman"/>
          <w:sz w:val="24"/>
          <w:szCs w:val="24"/>
        </w:rPr>
        <w:t>nos termos da</w:t>
      </w:r>
      <w:r w:rsidRPr="00C36751">
        <w:rPr>
          <w:rFonts w:ascii="Times New Roman" w:hAnsi="Times New Roman"/>
          <w:sz w:val="24"/>
          <w:szCs w:val="24"/>
        </w:rPr>
        <w:t xml:space="preserve"> legislação vigente.</w:t>
      </w:r>
    </w:p>
    <w:p w14:paraId="0837EA26" w14:textId="77777777" w:rsidR="009634AC" w:rsidRPr="00C36751" w:rsidRDefault="009634AC" w:rsidP="00732217">
      <w:pPr>
        <w:suppressAutoHyphens/>
        <w:spacing w:after="0"/>
        <w:ind w:left="284"/>
        <w:jc w:val="both"/>
        <w:rPr>
          <w:rFonts w:ascii="Times New Roman" w:eastAsia="Book Antiqua" w:hAnsi="Times New Roman"/>
          <w:sz w:val="24"/>
          <w:szCs w:val="24"/>
        </w:rPr>
      </w:pPr>
    </w:p>
    <w:p w14:paraId="65C2ADD8" w14:textId="77777777" w:rsidR="00897992" w:rsidRPr="00C36751" w:rsidRDefault="00897992" w:rsidP="00732217">
      <w:pPr>
        <w:suppressAutoHyphens/>
        <w:spacing w:after="0"/>
        <w:ind w:left="284"/>
        <w:jc w:val="both"/>
        <w:rPr>
          <w:rFonts w:ascii="Times New Roman" w:eastAsia="Book Antiqua" w:hAnsi="Times New Roman"/>
          <w:sz w:val="24"/>
          <w:szCs w:val="24"/>
        </w:rPr>
      </w:pPr>
    </w:p>
    <w:p w14:paraId="070EEFA7" w14:textId="375A4CFF" w:rsidR="00C7463C" w:rsidRPr="00C36751" w:rsidRDefault="00897992" w:rsidP="00732217">
      <w:pPr>
        <w:suppressAutoHyphens/>
        <w:spacing w:after="0"/>
        <w:ind w:left="284"/>
        <w:jc w:val="both"/>
        <w:rPr>
          <w:rStyle w:val="Forte"/>
          <w:rFonts w:ascii="Times New Roman" w:eastAsia="Times New Roman" w:hAnsi="Times New Roman"/>
          <w:b w:val="0"/>
          <w:sz w:val="24"/>
          <w:szCs w:val="24"/>
          <w:lang w:eastAsia="ar-SA"/>
        </w:rPr>
      </w:pPr>
      <w:r w:rsidRPr="00C36751">
        <w:rPr>
          <w:rFonts w:ascii="Times New Roman" w:hAnsi="Times New Roman"/>
          <w:b/>
          <w:sz w:val="24"/>
          <w:szCs w:val="24"/>
        </w:rPr>
        <w:t>OBS:</w:t>
      </w:r>
      <w:r w:rsidRPr="00C36751">
        <w:rPr>
          <w:rFonts w:ascii="Times New Roman" w:hAnsi="Times New Roman"/>
          <w:sz w:val="24"/>
          <w:szCs w:val="24"/>
        </w:rPr>
        <w:t xml:space="preserve"> O objeto solicitado não consiste em características de luxo, são caracterizados como comuns</w:t>
      </w:r>
      <w:r w:rsidR="00C7463C" w:rsidRPr="00C36751">
        <w:rPr>
          <w:rFonts w:ascii="Times New Roman" w:hAnsi="Times New Roman"/>
          <w:sz w:val="24"/>
          <w:szCs w:val="24"/>
        </w:rPr>
        <w:t>.</w:t>
      </w:r>
    </w:p>
    <w:p w14:paraId="14FF415F" w14:textId="77777777" w:rsidR="00410ABD" w:rsidRPr="00C36751" w:rsidRDefault="00410ABD" w:rsidP="00D007B2">
      <w:pPr>
        <w:suppressAutoHyphens/>
        <w:spacing w:after="0" w:line="240" w:lineRule="auto"/>
        <w:ind w:left="284"/>
        <w:jc w:val="both"/>
        <w:rPr>
          <w:rStyle w:val="Forte"/>
          <w:rFonts w:ascii="Times New Roman" w:eastAsia="Times New Roman" w:hAnsi="Times New Roman"/>
          <w:b w:val="0"/>
          <w:sz w:val="24"/>
          <w:szCs w:val="24"/>
          <w:lang w:eastAsia="ar-SA"/>
        </w:rPr>
      </w:pPr>
    </w:p>
    <w:p w14:paraId="66D04AC9" w14:textId="1F912E6B" w:rsidR="00F448B2" w:rsidRPr="00C36751" w:rsidRDefault="00F448B2" w:rsidP="00D007B2">
      <w:pPr>
        <w:suppressAutoHyphens/>
        <w:spacing w:after="0" w:line="240" w:lineRule="auto"/>
        <w:ind w:left="284"/>
        <w:jc w:val="both"/>
        <w:rPr>
          <w:rStyle w:val="Forte"/>
          <w:rFonts w:ascii="Times New Roman" w:eastAsia="Times New Roman" w:hAnsi="Times New Roman"/>
          <w:sz w:val="24"/>
          <w:szCs w:val="24"/>
          <w:lang w:eastAsia="ar-SA"/>
        </w:rPr>
      </w:pPr>
      <w:r w:rsidRPr="00C36751">
        <w:rPr>
          <w:rStyle w:val="Forte"/>
          <w:rFonts w:ascii="Times New Roman" w:eastAsia="Times New Roman" w:hAnsi="Times New Roman"/>
          <w:sz w:val="24"/>
          <w:szCs w:val="24"/>
          <w:lang w:eastAsia="ar-SA"/>
        </w:rPr>
        <w:t>DATA:</w:t>
      </w:r>
      <w:r w:rsidRPr="00C36751">
        <w:rPr>
          <w:rStyle w:val="Forte"/>
          <w:rFonts w:ascii="Times New Roman" w:eastAsia="Times New Roman" w:hAnsi="Times New Roman"/>
          <w:b w:val="0"/>
          <w:sz w:val="24"/>
          <w:szCs w:val="24"/>
          <w:lang w:eastAsia="ar-SA"/>
        </w:rPr>
        <w:t xml:space="preserve"> </w:t>
      </w:r>
      <w:r w:rsidR="009634AC" w:rsidRPr="00C36751">
        <w:rPr>
          <w:rStyle w:val="Forte"/>
          <w:rFonts w:ascii="Times New Roman" w:eastAsia="Times New Roman" w:hAnsi="Times New Roman"/>
          <w:b w:val="0"/>
          <w:sz w:val="24"/>
          <w:szCs w:val="24"/>
          <w:lang w:eastAsia="ar-SA"/>
        </w:rPr>
        <w:t>24</w:t>
      </w:r>
      <w:r w:rsidR="00CA114D" w:rsidRPr="00C36751">
        <w:rPr>
          <w:rStyle w:val="Forte"/>
          <w:rFonts w:ascii="Times New Roman" w:eastAsia="Times New Roman" w:hAnsi="Times New Roman"/>
          <w:b w:val="0"/>
          <w:sz w:val="24"/>
          <w:szCs w:val="24"/>
          <w:lang w:eastAsia="ar-SA"/>
        </w:rPr>
        <w:t>/0</w:t>
      </w:r>
      <w:r w:rsidR="009634AC" w:rsidRPr="00C36751">
        <w:rPr>
          <w:rStyle w:val="Forte"/>
          <w:rFonts w:ascii="Times New Roman" w:eastAsia="Times New Roman" w:hAnsi="Times New Roman"/>
          <w:b w:val="0"/>
          <w:sz w:val="24"/>
          <w:szCs w:val="24"/>
          <w:lang w:eastAsia="ar-SA"/>
        </w:rPr>
        <w:t>7</w:t>
      </w:r>
      <w:r w:rsidR="00CA114D" w:rsidRPr="00C36751">
        <w:rPr>
          <w:rStyle w:val="Forte"/>
          <w:rFonts w:ascii="Times New Roman" w:eastAsia="Times New Roman" w:hAnsi="Times New Roman"/>
          <w:b w:val="0"/>
          <w:sz w:val="24"/>
          <w:szCs w:val="24"/>
          <w:lang w:eastAsia="ar-SA"/>
        </w:rPr>
        <w:t>/202</w:t>
      </w:r>
      <w:r w:rsidR="0092359D" w:rsidRPr="00C36751">
        <w:rPr>
          <w:rStyle w:val="Forte"/>
          <w:rFonts w:ascii="Times New Roman" w:eastAsia="Times New Roman" w:hAnsi="Times New Roman"/>
          <w:b w:val="0"/>
          <w:sz w:val="24"/>
          <w:szCs w:val="24"/>
          <w:lang w:eastAsia="ar-SA"/>
        </w:rPr>
        <w:t>4</w:t>
      </w:r>
    </w:p>
    <w:p w14:paraId="1433CA76" w14:textId="77777777" w:rsidR="00BE4790" w:rsidRPr="00C36751" w:rsidRDefault="00BE4790" w:rsidP="000224F0">
      <w:pPr>
        <w:jc w:val="both"/>
        <w:rPr>
          <w:rFonts w:ascii="Times New Roman" w:hAnsi="Times New Roman"/>
          <w:sz w:val="24"/>
          <w:szCs w:val="24"/>
        </w:rPr>
      </w:pPr>
    </w:p>
    <w:p w14:paraId="5C837EF8" w14:textId="77777777" w:rsidR="00BE4790" w:rsidRPr="00C36751" w:rsidRDefault="00BE4790" w:rsidP="00BE4790">
      <w:pPr>
        <w:spacing w:after="0"/>
        <w:ind w:left="170" w:right="113"/>
        <w:jc w:val="center"/>
        <w:rPr>
          <w:rFonts w:ascii="Times New Roman" w:hAnsi="Times New Roman"/>
          <w:sz w:val="24"/>
          <w:szCs w:val="24"/>
        </w:rPr>
      </w:pPr>
      <w:r w:rsidRPr="00C36751">
        <w:rPr>
          <w:rFonts w:ascii="Times New Roman" w:hAnsi="Times New Roman"/>
          <w:sz w:val="24"/>
          <w:szCs w:val="24"/>
        </w:rPr>
        <w:t>___________________________________________________</w:t>
      </w:r>
    </w:p>
    <w:p w14:paraId="3BAACF67" w14:textId="1EF68F9C" w:rsidR="00BE4790" w:rsidRPr="00C36751" w:rsidRDefault="009634AC" w:rsidP="00BE4790">
      <w:pPr>
        <w:numPr>
          <w:ilvl w:val="0"/>
          <w:numId w:val="1"/>
        </w:numPr>
        <w:suppressAutoHyphens/>
        <w:spacing w:after="0" w:line="240" w:lineRule="auto"/>
        <w:jc w:val="center"/>
        <w:rPr>
          <w:rFonts w:ascii="Times New Roman" w:eastAsia="Book Antiqua" w:hAnsi="Times New Roman"/>
          <w:b/>
          <w:sz w:val="24"/>
          <w:szCs w:val="24"/>
        </w:rPr>
      </w:pPr>
      <w:r w:rsidRPr="00C36751">
        <w:rPr>
          <w:rFonts w:ascii="Times New Roman" w:eastAsia="Book Antiqua" w:hAnsi="Times New Roman"/>
          <w:b/>
          <w:sz w:val="24"/>
          <w:szCs w:val="24"/>
        </w:rPr>
        <w:t>Fábio Roberto</w:t>
      </w:r>
      <w:r w:rsidR="00BE4790" w:rsidRPr="00C36751">
        <w:rPr>
          <w:rFonts w:ascii="Times New Roman" w:eastAsia="Book Antiqua" w:hAnsi="Times New Roman"/>
          <w:b/>
          <w:sz w:val="24"/>
          <w:szCs w:val="24"/>
        </w:rPr>
        <w:t xml:space="preserve"> Mora</w:t>
      </w:r>
      <w:r w:rsidRPr="00C36751">
        <w:rPr>
          <w:rFonts w:ascii="Times New Roman" w:eastAsia="Book Antiqua" w:hAnsi="Times New Roman"/>
          <w:b/>
          <w:sz w:val="24"/>
          <w:szCs w:val="24"/>
        </w:rPr>
        <w:t>e</w:t>
      </w:r>
      <w:r w:rsidR="00BE4790" w:rsidRPr="00C36751">
        <w:rPr>
          <w:rFonts w:ascii="Times New Roman" w:eastAsia="Book Antiqua" w:hAnsi="Times New Roman"/>
          <w:b/>
          <w:sz w:val="24"/>
          <w:szCs w:val="24"/>
        </w:rPr>
        <w:t>s</w:t>
      </w:r>
    </w:p>
    <w:p w14:paraId="22E37E0F" w14:textId="024DC0A7" w:rsidR="00BE4790" w:rsidRPr="00C36751" w:rsidRDefault="00643CB4" w:rsidP="00BE4790">
      <w:pPr>
        <w:numPr>
          <w:ilvl w:val="0"/>
          <w:numId w:val="1"/>
        </w:numPr>
        <w:suppressAutoHyphens/>
        <w:spacing w:after="0" w:line="240" w:lineRule="auto"/>
        <w:jc w:val="center"/>
        <w:rPr>
          <w:rFonts w:ascii="Times New Roman" w:eastAsia="Book Antiqua" w:hAnsi="Times New Roman"/>
          <w:sz w:val="24"/>
          <w:szCs w:val="24"/>
        </w:rPr>
      </w:pPr>
      <w:r w:rsidRPr="00C36751">
        <w:rPr>
          <w:rFonts w:ascii="Times New Roman" w:eastAsia="Book Antiqua" w:hAnsi="Times New Roman"/>
          <w:sz w:val="24"/>
          <w:szCs w:val="24"/>
        </w:rPr>
        <w:t>Secretário</w:t>
      </w:r>
      <w:r w:rsidR="00BE4790" w:rsidRPr="00C36751">
        <w:rPr>
          <w:rFonts w:ascii="Times New Roman" w:eastAsia="Book Antiqua" w:hAnsi="Times New Roman"/>
          <w:sz w:val="24"/>
          <w:szCs w:val="24"/>
        </w:rPr>
        <w:t xml:space="preserve"> Municipal de Infraestrutura,</w:t>
      </w:r>
    </w:p>
    <w:p w14:paraId="0C67BE8C" w14:textId="77777777" w:rsidR="00BE4790" w:rsidRPr="00C36751" w:rsidRDefault="00BE4790" w:rsidP="00BE4790">
      <w:pPr>
        <w:numPr>
          <w:ilvl w:val="0"/>
          <w:numId w:val="1"/>
        </w:numPr>
        <w:suppressAutoHyphens/>
        <w:spacing w:after="0" w:line="240" w:lineRule="auto"/>
        <w:jc w:val="center"/>
        <w:rPr>
          <w:rFonts w:ascii="Times New Roman" w:eastAsia="Book Antiqua" w:hAnsi="Times New Roman"/>
          <w:sz w:val="24"/>
          <w:szCs w:val="24"/>
        </w:rPr>
      </w:pPr>
      <w:r w:rsidRPr="00C36751">
        <w:rPr>
          <w:rFonts w:ascii="Times New Roman" w:eastAsia="Book Antiqua" w:hAnsi="Times New Roman"/>
          <w:sz w:val="24"/>
          <w:szCs w:val="24"/>
        </w:rPr>
        <w:t>Limpeza Urbana, Agropecuária, Meio Ambiente e Trânsito</w:t>
      </w:r>
    </w:p>
    <w:p w14:paraId="0305C413" w14:textId="77777777" w:rsidR="00BE4790" w:rsidRPr="00C36751" w:rsidRDefault="00BE4790" w:rsidP="00BE4790">
      <w:pPr>
        <w:numPr>
          <w:ilvl w:val="0"/>
          <w:numId w:val="1"/>
        </w:numPr>
        <w:suppressAutoHyphens/>
        <w:spacing w:after="0" w:line="240" w:lineRule="auto"/>
        <w:jc w:val="center"/>
        <w:rPr>
          <w:rFonts w:ascii="Times New Roman" w:eastAsia="Book Antiqua" w:hAnsi="Times New Roman"/>
          <w:sz w:val="24"/>
          <w:szCs w:val="24"/>
        </w:rPr>
      </w:pPr>
      <w:r w:rsidRPr="00C36751">
        <w:rPr>
          <w:rFonts w:ascii="Times New Roman" w:eastAsia="Book Antiqua" w:hAnsi="Times New Roman"/>
          <w:sz w:val="24"/>
          <w:szCs w:val="24"/>
        </w:rPr>
        <w:t>Prefeitura de Itaguara – MG</w:t>
      </w:r>
    </w:p>
    <w:p w14:paraId="0F3FBDC2" w14:textId="77777777" w:rsidR="00BE4790" w:rsidRDefault="00BE4790" w:rsidP="00BE4790">
      <w:pPr>
        <w:suppressAutoHyphens/>
        <w:spacing w:after="0" w:line="240" w:lineRule="auto"/>
        <w:jc w:val="center"/>
        <w:rPr>
          <w:rFonts w:ascii="Times New Roman" w:eastAsia="Book Antiqua" w:hAnsi="Times New Roman"/>
          <w:sz w:val="24"/>
          <w:szCs w:val="24"/>
        </w:rPr>
      </w:pPr>
    </w:p>
    <w:p w14:paraId="27AE699C" w14:textId="77777777" w:rsidR="00F6701A" w:rsidRDefault="00F6701A" w:rsidP="00BE4790">
      <w:pPr>
        <w:suppressAutoHyphens/>
        <w:spacing w:after="0" w:line="240" w:lineRule="auto"/>
        <w:jc w:val="center"/>
        <w:rPr>
          <w:rFonts w:ascii="Times New Roman" w:eastAsia="Book Antiqua" w:hAnsi="Times New Roman"/>
          <w:sz w:val="24"/>
          <w:szCs w:val="24"/>
        </w:rPr>
      </w:pPr>
    </w:p>
    <w:p w14:paraId="36F5389D" w14:textId="77777777" w:rsidR="00357770" w:rsidRDefault="00357770">
      <w:pPr>
        <w:spacing w:after="0" w:line="240" w:lineRule="auto"/>
        <w:rPr>
          <w:rFonts w:ascii="Book Antiqua" w:eastAsia="Book Antiqua" w:hAnsi="Book Antiqua"/>
          <w:sz w:val="20"/>
        </w:rPr>
      </w:pPr>
    </w:p>
    <w:p w14:paraId="075E6396" w14:textId="77777777" w:rsidR="008E11B3" w:rsidRDefault="008E11B3">
      <w:pPr>
        <w:spacing w:after="0" w:line="240" w:lineRule="auto"/>
        <w:rPr>
          <w:rStyle w:val="Forte"/>
          <w:rFonts w:ascii="Times New Roman" w:eastAsia="Times New Roman" w:hAnsi="Times New Roman"/>
          <w:sz w:val="24"/>
          <w:szCs w:val="24"/>
          <w:lang w:eastAsia="ar-SA"/>
        </w:rPr>
      </w:pPr>
      <w:r>
        <w:rPr>
          <w:rStyle w:val="Forte"/>
          <w:rFonts w:ascii="Times New Roman" w:eastAsia="Times New Roman" w:hAnsi="Times New Roman"/>
          <w:sz w:val="24"/>
          <w:szCs w:val="24"/>
          <w:lang w:eastAsia="ar-SA"/>
        </w:rPr>
        <w:br w:type="page"/>
      </w:r>
    </w:p>
    <w:p w14:paraId="2D2E0596" w14:textId="2F2A5DD4" w:rsidR="001212E3" w:rsidRPr="007E0F0A" w:rsidRDefault="001212E3" w:rsidP="000224F0">
      <w:pPr>
        <w:suppressAutoHyphens/>
        <w:spacing w:after="0" w:line="240" w:lineRule="auto"/>
        <w:jc w:val="center"/>
        <w:rPr>
          <w:rStyle w:val="Forte"/>
          <w:rFonts w:ascii="Times New Roman" w:eastAsia="Times New Roman" w:hAnsi="Times New Roman"/>
          <w:sz w:val="24"/>
          <w:szCs w:val="24"/>
          <w:lang w:eastAsia="ar-SA"/>
        </w:rPr>
      </w:pPr>
      <w:r w:rsidRPr="007E0F0A">
        <w:rPr>
          <w:rStyle w:val="Forte"/>
          <w:rFonts w:ascii="Times New Roman" w:eastAsia="Times New Roman" w:hAnsi="Times New Roman"/>
          <w:sz w:val="24"/>
          <w:szCs w:val="24"/>
          <w:lang w:eastAsia="ar-SA"/>
        </w:rPr>
        <w:lastRenderedPageBreak/>
        <w:t>TERMO DE REFERÊNCIA</w:t>
      </w:r>
    </w:p>
    <w:p w14:paraId="20AB79F0" w14:textId="6D71B192" w:rsidR="0067554E" w:rsidRPr="007E0F0A" w:rsidRDefault="0067554E" w:rsidP="000224F0">
      <w:pPr>
        <w:suppressAutoHyphens/>
        <w:spacing w:after="0" w:line="240" w:lineRule="auto"/>
        <w:jc w:val="center"/>
        <w:rPr>
          <w:rStyle w:val="Forte"/>
          <w:rFonts w:ascii="Times New Roman" w:eastAsia="Times New Roman" w:hAnsi="Times New Roman"/>
          <w:sz w:val="24"/>
          <w:szCs w:val="24"/>
          <w:lang w:eastAsia="ar-SA"/>
        </w:rPr>
      </w:pPr>
    </w:p>
    <w:p w14:paraId="7CFAA695" w14:textId="77777777" w:rsidR="00F448B2" w:rsidRPr="00E46F3C" w:rsidRDefault="00F448B2" w:rsidP="00E15AC8">
      <w:pPr>
        <w:suppressAutoHyphens/>
        <w:spacing w:after="0" w:line="240" w:lineRule="auto"/>
        <w:jc w:val="both"/>
        <w:rPr>
          <w:rStyle w:val="Forte"/>
          <w:rFonts w:ascii="Times New Roman" w:eastAsia="Times New Roman" w:hAnsi="Times New Roman"/>
          <w:b w:val="0"/>
          <w:sz w:val="24"/>
          <w:szCs w:val="24"/>
          <w:lang w:eastAsia="ar-SA"/>
        </w:rPr>
      </w:pPr>
      <w:r w:rsidRPr="00E46F3C">
        <w:rPr>
          <w:rStyle w:val="Forte"/>
          <w:rFonts w:ascii="Times New Roman" w:eastAsia="Times New Roman" w:hAnsi="Times New Roman"/>
          <w:sz w:val="24"/>
          <w:szCs w:val="24"/>
          <w:lang w:eastAsia="ar-SA"/>
        </w:rPr>
        <w:t xml:space="preserve">1. </w:t>
      </w:r>
      <w:r w:rsidR="0067554E" w:rsidRPr="00E46F3C">
        <w:rPr>
          <w:rStyle w:val="Forte"/>
          <w:rFonts w:ascii="Times New Roman" w:eastAsia="Times New Roman" w:hAnsi="Times New Roman"/>
          <w:sz w:val="24"/>
          <w:szCs w:val="24"/>
          <w:lang w:eastAsia="ar-SA"/>
        </w:rPr>
        <w:t>OBJETO</w:t>
      </w:r>
      <w:r w:rsidR="0067554E" w:rsidRPr="00E46F3C">
        <w:rPr>
          <w:rStyle w:val="Forte"/>
          <w:rFonts w:ascii="Times New Roman" w:eastAsia="Times New Roman" w:hAnsi="Times New Roman"/>
          <w:b w:val="0"/>
          <w:sz w:val="24"/>
          <w:szCs w:val="24"/>
          <w:lang w:eastAsia="ar-SA"/>
        </w:rPr>
        <w:t xml:space="preserve">: </w:t>
      </w:r>
    </w:p>
    <w:p w14:paraId="386C866B" w14:textId="08277A9D" w:rsidR="00982029" w:rsidRDefault="00C36751" w:rsidP="00410ABD">
      <w:pPr>
        <w:suppressAutoHyphens/>
        <w:spacing w:after="0" w:line="240" w:lineRule="auto"/>
        <w:ind w:firstLine="708"/>
        <w:jc w:val="both"/>
        <w:rPr>
          <w:rFonts w:ascii="Times New Roman" w:eastAsia="Book Antiqua" w:hAnsi="Times New Roman"/>
          <w:sz w:val="24"/>
          <w:szCs w:val="24"/>
        </w:rPr>
      </w:pPr>
      <w:r w:rsidRPr="009634AC">
        <w:rPr>
          <w:rFonts w:ascii="Times New Roman" w:eastAsia="Book Antiqua" w:hAnsi="Times New Roman"/>
          <w:sz w:val="24"/>
          <w:szCs w:val="24"/>
        </w:rPr>
        <w:t xml:space="preserve">Contratação de empresa especializada para prestação de serviços </w:t>
      </w:r>
      <w:r w:rsidRPr="009634AC">
        <w:rPr>
          <w:rFonts w:ascii="Times New Roman" w:hAnsi="Times New Roman"/>
        </w:rPr>
        <w:t>cobertura de seguro veicular</w:t>
      </w:r>
      <w:r w:rsidRPr="009634AC">
        <w:rPr>
          <w:rFonts w:ascii="Times New Roman" w:eastAsia="Book Antiqua" w:hAnsi="Times New Roman"/>
          <w:sz w:val="24"/>
          <w:szCs w:val="24"/>
        </w:rPr>
        <w:t xml:space="preserve"> pertencentes à Prefeitura de Itaguara.</w:t>
      </w:r>
    </w:p>
    <w:p w14:paraId="6D97858A" w14:textId="77777777" w:rsidR="00C36751" w:rsidRPr="00E46F3C" w:rsidRDefault="00C36751" w:rsidP="00410ABD">
      <w:pPr>
        <w:suppressAutoHyphens/>
        <w:spacing w:after="0" w:line="240" w:lineRule="auto"/>
        <w:ind w:firstLine="708"/>
        <w:jc w:val="both"/>
        <w:rPr>
          <w:rStyle w:val="Forte"/>
          <w:rFonts w:ascii="Times New Roman" w:eastAsia="Times New Roman" w:hAnsi="Times New Roman"/>
          <w:b w:val="0"/>
          <w:sz w:val="24"/>
          <w:szCs w:val="24"/>
          <w:lang w:eastAsia="ar-SA"/>
        </w:rPr>
      </w:pPr>
    </w:p>
    <w:p w14:paraId="44313650" w14:textId="62C07A8E" w:rsidR="002837DB" w:rsidRPr="001E5F29" w:rsidRDefault="002E541B" w:rsidP="001E5F29">
      <w:pPr>
        <w:pStyle w:val="PargrafodaLista"/>
        <w:numPr>
          <w:ilvl w:val="0"/>
          <w:numId w:val="17"/>
        </w:numPr>
        <w:suppressAutoHyphens/>
        <w:spacing w:after="0" w:line="240" w:lineRule="auto"/>
        <w:jc w:val="both"/>
        <w:rPr>
          <w:rFonts w:ascii="Times New Roman" w:eastAsia="Times New Roman" w:hAnsi="Times New Roman"/>
          <w:b/>
          <w:bCs/>
          <w:sz w:val="24"/>
          <w:szCs w:val="24"/>
          <w:lang w:eastAsia="ar-SA"/>
        </w:rPr>
      </w:pPr>
      <w:r w:rsidRPr="001E5F29">
        <w:rPr>
          <w:rStyle w:val="Forte"/>
          <w:rFonts w:ascii="Times New Roman" w:eastAsia="Times New Roman" w:hAnsi="Times New Roman"/>
          <w:sz w:val="24"/>
          <w:szCs w:val="24"/>
          <w:lang w:eastAsia="ar-SA"/>
        </w:rPr>
        <w:t>ESPECIFICAÇÕES E QUANTIDADES:</w:t>
      </w:r>
      <w:bookmarkStart w:id="0" w:name="_Hlk165039256"/>
    </w:p>
    <w:p w14:paraId="6D69D8F6" w14:textId="77777777" w:rsidR="002837DB" w:rsidRPr="002837DB" w:rsidRDefault="002837DB" w:rsidP="002837DB">
      <w:pPr>
        <w:pStyle w:val="PargrafodaLista"/>
        <w:suppressAutoHyphens/>
        <w:spacing w:after="0" w:line="240" w:lineRule="auto"/>
        <w:ind w:left="600"/>
        <w:jc w:val="both"/>
        <w:rPr>
          <w:rFonts w:ascii="Times New Roman" w:eastAsia="Times New Roman" w:hAnsi="Times New Roman"/>
          <w:b/>
          <w:bCs/>
          <w:sz w:val="24"/>
          <w:szCs w:val="24"/>
          <w:lang w:eastAsia="ar-SA"/>
        </w:rPr>
      </w:pPr>
    </w:p>
    <w:tbl>
      <w:tblPr>
        <w:tblW w:w="111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788"/>
        <w:gridCol w:w="850"/>
        <w:gridCol w:w="1448"/>
        <w:gridCol w:w="953"/>
        <w:gridCol w:w="842"/>
        <w:gridCol w:w="1062"/>
        <w:gridCol w:w="648"/>
        <w:gridCol w:w="709"/>
        <w:gridCol w:w="706"/>
        <w:gridCol w:w="985"/>
        <w:gridCol w:w="768"/>
        <w:gridCol w:w="863"/>
      </w:tblGrid>
      <w:tr w:rsidR="00B06EE3" w:rsidRPr="00C36751" w14:paraId="5C19FC43" w14:textId="77777777" w:rsidTr="00B64970">
        <w:trPr>
          <w:trHeight w:val="690"/>
          <w:jc w:val="center"/>
        </w:trPr>
        <w:tc>
          <w:tcPr>
            <w:tcW w:w="567" w:type="dxa"/>
            <w:vMerge w:val="restart"/>
            <w:shd w:val="clear" w:color="000000" w:fill="F2F2F2"/>
            <w:vAlign w:val="center"/>
            <w:hideMark/>
          </w:tcPr>
          <w:bookmarkEnd w:id="0"/>
          <w:p w14:paraId="360C7D72" w14:textId="77777777" w:rsidR="00B06EE3" w:rsidRPr="00C36751" w:rsidRDefault="00B06EE3" w:rsidP="00B64970">
            <w:pPr>
              <w:jc w:val="center"/>
              <w:rPr>
                <w:rFonts w:ascii="Times New Roman" w:hAnsi="Times New Roman"/>
                <w:b/>
                <w:bCs/>
                <w:color w:val="000000"/>
                <w:sz w:val="18"/>
                <w:szCs w:val="18"/>
                <w:lang w:eastAsia="pt-BR"/>
              </w:rPr>
            </w:pPr>
            <w:r w:rsidRPr="00C36751">
              <w:rPr>
                <w:rFonts w:ascii="Times New Roman" w:hAnsi="Times New Roman"/>
                <w:b/>
                <w:bCs/>
                <w:color w:val="000000"/>
                <w:sz w:val="18"/>
                <w:szCs w:val="18"/>
                <w:lang w:eastAsia="pt-BR"/>
              </w:rPr>
              <w:t>ITEM</w:t>
            </w:r>
          </w:p>
        </w:tc>
        <w:tc>
          <w:tcPr>
            <w:tcW w:w="788" w:type="dxa"/>
            <w:vMerge w:val="restart"/>
            <w:shd w:val="clear" w:color="000000" w:fill="F2F2F2"/>
            <w:vAlign w:val="center"/>
            <w:hideMark/>
          </w:tcPr>
          <w:p w14:paraId="18354C58" w14:textId="77777777" w:rsidR="00B06EE3" w:rsidRPr="00C36751" w:rsidRDefault="00B06EE3" w:rsidP="00B64970">
            <w:pPr>
              <w:jc w:val="center"/>
              <w:rPr>
                <w:rFonts w:ascii="Times New Roman" w:hAnsi="Times New Roman"/>
                <w:b/>
                <w:bCs/>
                <w:sz w:val="18"/>
                <w:szCs w:val="18"/>
                <w:lang w:eastAsia="pt-BR"/>
              </w:rPr>
            </w:pPr>
            <w:r w:rsidRPr="00C36751">
              <w:rPr>
                <w:rFonts w:ascii="Times New Roman" w:hAnsi="Times New Roman"/>
                <w:b/>
                <w:bCs/>
                <w:sz w:val="18"/>
                <w:szCs w:val="18"/>
                <w:lang w:eastAsia="pt-BR"/>
              </w:rPr>
              <w:t>PLACA</w:t>
            </w:r>
          </w:p>
        </w:tc>
        <w:tc>
          <w:tcPr>
            <w:tcW w:w="850" w:type="dxa"/>
            <w:vMerge w:val="restart"/>
            <w:shd w:val="clear" w:color="000000" w:fill="F2F2F2"/>
            <w:vAlign w:val="center"/>
            <w:hideMark/>
          </w:tcPr>
          <w:p w14:paraId="4FBE7BD9" w14:textId="77777777" w:rsidR="00B06EE3" w:rsidRPr="00C36751" w:rsidRDefault="00B06EE3" w:rsidP="00B64970">
            <w:pPr>
              <w:jc w:val="center"/>
              <w:rPr>
                <w:rFonts w:ascii="Times New Roman" w:hAnsi="Times New Roman"/>
                <w:b/>
                <w:bCs/>
                <w:sz w:val="18"/>
                <w:szCs w:val="18"/>
                <w:lang w:eastAsia="pt-BR"/>
              </w:rPr>
            </w:pPr>
            <w:proofErr w:type="spellStart"/>
            <w:r w:rsidRPr="00C36751">
              <w:rPr>
                <w:rFonts w:ascii="Times New Roman" w:hAnsi="Times New Roman"/>
                <w:b/>
                <w:bCs/>
                <w:sz w:val="18"/>
                <w:szCs w:val="18"/>
                <w:lang w:eastAsia="pt-BR"/>
              </w:rPr>
              <w:t>Aloc</w:t>
            </w:r>
            <w:proofErr w:type="spellEnd"/>
            <w:r w:rsidRPr="00C36751">
              <w:rPr>
                <w:rFonts w:ascii="Times New Roman" w:hAnsi="Times New Roman"/>
                <w:b/>
                <w:bCs/>
                <w:sz w:val="18"/>
                <w:szCs w:val="18"/>
                <w:lang w:eastAsia="pt-BR"/>
              </w:rPr>
              <w:t>./ Unid.</w:t>
            </w:r>
          </w:p>
        </w:tc>
        <w:tc>
          <w:tcPr>
            <w:tcW w:w="1448" w:type="dxa"/>
            <w:vMerge w:val="restart"/>
            <w:shd w:val="clear" w:color="000000" w:fill="F2F2F2"/>
            <w:vAlign w:val="center"/>
            <w:hideMark/>
          </w:tcPr>
          <w:p w14:paraId="59A2104B" w14:textId="77777777" w:rsidR="00B06EE3" w:rsidRDefault="00B06EE3" w:rsidP="00B64970">
            <w:pPr>
              <w:jc w:val="center"/>
              <w:rPr>
                <w:rFonts w:ascii="Times New Roman" w:hAnsi="Times New Roman"/>
                <w:b/>
                <w:bCs/>
                <w:sz w:val="18"/>
                <w:szCs w:val="18"/>
                <w:lang w:eastAsia="pt-BR"/>
              </w:rPr>
            </w:pPr>
            <w:r w:rsidRPr="00C36751">
              <w:rPr>
                <w:rFonts w:ascii="Times New Roman" w:hAnsi="Times New Roman"/>
                <w:b/>
                <w:bCs/>
                <w:sz w:val="18"/>
                <w:szCs w:val="18"/>
                <w:lang w:eastAsia="pt-BR"/>
              </w:rPr>
              <w:t>MARCA</w:t>
            </w:r>
          </w:p>
          <w:p w14:paraId="3957ECA1" w14:textId="77777777" w:rsidR="00B06EE3" w:rsidRPr="00C36751" w:rsidRDefault="00B06EE3" w:rsidP="00B64970">
            <w:pPr>
              <w:jc w:val="center"/>
              <w:rPr>
                <w:rFonts w:ascii="Times New Roman" w:hAnsi="Times New Roman"/>
                <w:b/>
                <w:bCs/>
                <w:sz w:val="18"/>
                <w:szCs w:val="18"/>
                <w:lang w:eastAsia="pt-BR"/>
              </w:rPr>
            </w:pPr>
            <w:r w:rsidRPr="00C36751">
              <w:rPr>
                <w:rFonts w:ascii="Times New Roman" w:hAnsi="Times New Roman"/>
                <w:b/>
                <w:bCs/>
                <w:sz w:val="18"/>
                <w:szCs w:val="18"/>
                <w:lang w:eastAsia="pt-BR"/>
              </w:rPr>
              <w:t>/MODELO</w:t>
            </w:r>
          </w:p>
        </w:tc>
        <w:tc>
          <w:tcPr>
            <w:tcW w:w="953" w:type="dxa"/>
            <w:vMerge w:val="restart"/>
            <w:shd w:val="clear" w:color="000000" w:fill="F2F2F2"/>
            <w:vAlign w:val="center"/>
            <w:hideMark/>
          </w:tcPr>
          <w:p w14:paraId="7D1DBF17" w14:textId="77777777" w:rsidR="00B06EE3" w:rsidRPr="00C36751" w:rsidRDefault="00B06EE3" w:rsidP="00B64970">
            <w:pPr>
              <w:jc w:val="center"/>
              <w:rPr>
                <w:rFonts w:ascii="Times New Roman" w:hAnsi="Times New Roman"/>
                <w:b/>
                <w:bCs/>
                <w:sz w:val="18"/>
                <w:szCs w:val="18"/>
                <w:lang w:eastAsia="pt-BR"/>
              </w:rPr>
            </w:pPr>
            <w:r w:rsidRPr="00C36751">
              <w:rPr>
                <w:rFonts w:ascii="Times New Roman" w:hAnsi="Times New Roman"/>
                <w:b/>
                <w:bCs/>
                <w:sz w:val="18"/>
                <w:szCs w:val="18"/>
                <w:lang w:eastAsia="pt-BR"/>
              </w:rPr>
              <w:t>ANO / MODELO</w:t>
            </w:r>
          </w:p>
        </w:tc>
        <w:tc>
          <w:tcPr>
            <w:tcW w:w="842" w:type="dxa"/>
            <w:vMerge w:val="restart"/>
            <w:shd w:val="clear" w:color="000000" w:fill="F2F2F2"/>
            <w:vAlign w:val="center"/>
            <w:hideMark/>
          </w:tcPr>
          <w:p w14:paraId="7938D70E" w14:textId="77777777" w:rsidR="00B06EE3" w:rsidRPr="00C36751" w:rsidRDefault="00B06EE3" w:rsidP="00B64970">
            <w:pPr>
              <w:jc w:val="center"/>
              <w:rPr>
                <w:rFonts w:ascii="Times New Roman" w:hAnsi="Times New Roman"/>
                <w:b/>
                <w:bCs/>
                <w:color w:val="000000"/>
                <w:sz w:val="18"/>
                <w:szCs w:val="18"/>
                <w:lang w:eastAsia="pt-BR"/>
              </w:rPr>
            </w:pPr>
            <w:r w:rsidRPr="00C36751">
              <w:rPr>
                <w:rFonts w:ascii="Times New Roman" w:hAnsi="Times New Roman"/>
                <w:b/>
                <w:bCs/>
                <w:color w:val="000000"/>
                <w:sz w:val="18"/>
                <w:szCs w:val="18"/>
                <w:lang w:eastAsia="pt-BR"/>
              </w:rPr>
              <w:t>USO</w:t>
            </w:r>
          </w:p>
        </w:tc>
        <w:tc>
          <w:tcPr>
            <w:tcW w:w="1062" w:type="dxa"/>
            <w:vMerge w:val="restart"/>
            <w:shd w:val="clear" w:color="000000" w:fill="F2F2F2"/>
            <w:vAlign w:val="center"/>
            <w:hideMark/>
          </w:tcPr>
          <w:p w14:paraId="149F1E1D" w14:textId="77777777" w:rsidR="00B06EE3" w:rsidRPr="00C36751" w:rsidRDefault="00B06EE3" w:rsidP="00B64970">
            <w:pPr>
              <w:jc w:val="center"/>
              <w:rPr>
                <w:rFonts w:ascii="Times New Roman" w:hAnsi="Times New Roman"/>
                <w:b/>
                <w:bCs/>
                <w:color w:val="000000"/>
                <w:sz w:val="18"/>
                <w:szCs w:val="18"/>
                <w:lang w:eastAsia="pt-BR"/>
              </w:rPr>
            </w:pPr>
            <w:r w:rsidRPr="00C36751">
              <w:rPr>
                <w:rFonts w:ascii="Times New Roman" w:hAnsi="Times New Roman"/>
                <w:b/>
                <w:bCs/>
                <w:color w:val="000000"/>
                <w:sz w:val="18"/>
                <w:szCs w:val="18"/>
                <w:lang w:eastAsia="pt-BR"/>
              </w:rPr>
              <w:t>Valor do Mercado Referenciado da Tabela FIPE 100%</w:t>
            </w:r>
          </w:p>
        </w:tc>
        <w:tc>
          <w:tcPr>
            <w:tcW w:w="648" w:type="dxa"/>
            <w:vMerge w:val="restart"/>
            <w:shd w:val="clear" w:color="000000" w:fill="F2F2F2"/>
            <w:vAlign w:val="center"/>
            <w:hideMark/>
          </w:tcPr>
          <w:p w14:paraId="3752F2E9" w14:textId="77777777" w:rsidR="00B06EE3" w:rsidRPr="00C36751" w:rsidRDefault="00B06EE3" w:rsidP="00B64970">
            <w:pPr>
              <w:jc w:val="center"/>
              <w:rPr>
                <w:rFonts w:ascii="Times New Roman" w:hAnsi="Times New Roman"/>
                <w:b/>
                <w:bCs/>
                <w:color w:val="000000"/>
                <w:sz w:val="18"/>
                <w:szCs w:val="18"/>
                <w:lang w:eastAsia="pt-BR"/>
              </w:rPr>
            </w:pPr>
            <w:r w:rsidRPr="00C36751">
              <w:rPr>
                <w:rFonts w:ascii="Times New Roman" w:hAnsi="Times New Roman"/>
                <w:b/>
                <w:bCs/>
                <w:color w:val="000000"/>
                <w:sz w:val="18"/>
                <w:szCs w:val="18"/>
                <w:lang w:eastAsia="pt-BR"/>
              </w:rPr>
              <w:t>FRANQUIA</w:t>
            </w:r>
          </w:p>
        </w:tc>
        <w:tc>
          <w:tcPr>
            <w:tcW w:w="709" w:type="dxa"/>
            <w:vMerge w:val="restart"/>
            <w:shd w:val="clear" w:color="000000" w:fill="F2F2F2"/>
            <w:vAlign w:val="center"/>
            <w:hideMark/>
          </w:tcPr>
          <w:p w14:paraId="043DAD37" w14:textId="77777777" w:rsidR="00B06EE3" w:rsidRPr="00C36751" w:rsidRDefault="00B06EE3" w:rsidP="00B64970">
            <w:pPr>
              <w:jc w:val="center"/>
              <w:rPr>
                <w:rFonts w:ascii="Times New Roman" w:hAnsi="Times New Roman"/>
                <w:b/>
                <w:bCs/>
                <w:color w:val="000000"/>
                <w:sz w:val="18"/>
                <w:szCs w:val="18"/>
                <w:lang w:eastAsia="pt-BR"/>
              </w:rPr>
            </w:pPr>
            <w:r w:rsidRPr="00C36751">
              <w:rPr>
                <w:rFonts w:ascii="Times New Roman" w:hAnsi="Times New Roman"/>
                <w:b/>
                <w:bCs/>
                <w:color w:val="000000"/>
                <w:sz w:val="18"/>
                <w:szCs w:val="18"/>
                <w:lang w:eastAsia="pt-BR"/>
              </w:rPr>
              <w:t xml:space="preserve"> Danos Mat.</w:t>
            </w:r>
          </w:p>
        </w:tc>
        <w:tc>
          <w:tcPr>
            <w:tcW w:w="706" w:type="dxa"/>
            <w:vMerge w:val="restart"/>
            <w:shd w:val="clear" w:color="000000" w:fill="F2F2F2"/>
            <w:vAlign w:val="center"/>
            <w:hideMark/>
          </w:tcPr>
          <w:p w14:paraId="4D2ABEEB" w14:textId="77777777" w:rsidR="00B06EE3" w:rsidRPr="00C36751" w:rsidRDefault="00B06EE3" w:rsidP="00B64970">
            <w:pPr>
              <w:jc w:val="center"/>
              <w:rPr>
                <w:rFonts w:ascii="Times New Roman" w:hAnsi="Times New Roman"/>
                <w:b/>
                <w:bCs/>
                <w:color w:val="000000"/>
                <w:sz w:val="18"/>
                <w:szCs w:val="18"/>
                <w:lang w:eastAsia="pt-BR"/>
              </w:rPr>
            </w:pPr>
            <w:r w:rsidRPr="00C36751">
              <w:rPr>
                <w:rFonts w:ascii="Times New Roman" w:hAnsi="Times New Roman"/>
                <w:b/>
                <w:bCs/>
                <w:color w:val="000000"/>
                <w:sz w:val="18"/>
                <w:szCs w:val="18"/>
                <w:lang w:eastAsia="pt-BR"/>
              </w:rPr>
              <w:t xml:space="preserve"> Danos </w:t>
            </w:r>
            <w:proofErr w:type="spellStart"/>
            <w:r w:rsidRPr="00C36751">
              <w:rPr>
                <w:rFonts w:ascii="Times New Roman" w:hAnsi="Times New Roman"/>
                <w:b/>
                <w:bCs/>
                <w:color w:val="000000"/>
                <w:sz w:val="18"/>
                <w:szCs w:val="18"/>
                <w:lang w:eastAsia="pt-BR"/>
              </w:rPr>
              <w:t>Corp</w:t>
            </w:r>
            <w:proofErr w:type="spellEnd"/>
            <w:r w:rsidRPr="00C36751">
              <w:rPr>
                <w:rFonts w:ascii="Times New Roman" w:hAnsi="Times New Roman"/>
                <w:b/>
                <w:bCs/>
                <w:color w:val="000000"/>
                <w:sz w:val="18"/>
                <w:szCs w:val="18"/>
                <w:lang w:eastAsia="pt-BR"/>
              </w:rPr>
              <w:t>.</w:t>
            </w:r>
          </w:p>
        </w:tc>
        <w:tc>
          <w:tcPr>
            <w:tcW w:w="985" w:type="dxa"/>
            <w:vMerge w:val="restart"/>
            <w:shd w:val="clear" w:color="000000" w:fill="F2F2F2"/>
            <w:vAlign w:val="center"/>
            <w:hideMark/>
          </w:tcPr>
          <w:p w14:paraId="7BEB1017" w14:textId="77777777" w:rsidR="00B06EE3" w:rsidRPr="00C36751" w:rsidRDefault="00B06EE3" w:rsidP="00B64970">
            <w:pPr>
              <w:jc w:val="center"/>
              <w:rPr>
                <w:rFonts w:ascii="Times New Roman" w:hAnsi="Times New Roman"/>
                <w:b/>
                <w:bCs/>
                <w:color w:val="000000"/>
                <w:sz w:val="18"/>
                <w:szCs w:val="18"/>
                <w:lang w:eastAsia="pt-BR"/>
              </w:rPr>
            </w:pPr>
            <w:r w:rsidRPr="00C36751">
              <w:rPr>
                <w:rFonts w:ascii="Times New Roman" w:hAnsi="Times New Roman"/>
                <w:b/>
                <w:bCs/>
                <w:color w:val="000000"/>
                <w:sz w:val="18"/>
                <w:szCs w:val="18"/>
                <w:lang w:eastAsia="pt-BR"/>
              </w:rPr>
              <w:t xml:space="preserve"> Acidente p/ passageiro e invalidez p/ passageiro. </w:t>
            </w:r>
          </w:p>
        </w:tc>
        <w:tc>
          <w:tcPr>
            <w:tcW w:w="768" w:type="dxa"/>
            <w:vMerge w:val="restart"/>
            <w:shd w:val="clear" w:color="000000" w:fill="F2F2F2"/>
            <w:vAlign w:val="center"/>
            <w:hideMark/>
          </w:tcPr>
          <w:p w14:paraId="03D53094" w14:textId="77777777" w:rsidR="00B06EE3" w:rsidRPr="00C36751" w:rsidRDefault="00B06EE3" w:rsidP="00B64970">
            <w:pPr>
              <w:jc w:val="center"/>
              <w:rPr>
                <w:rFonts w:ascii="Times New Roman" w:hAnsi="Times New Roman"/>
                <w:b/>
                <w:bCs/>
                <w:color w:val="000000"/>
                <w:sz w:val="18"/>
                <w:szCs w:val="18"/>
                <w:lang w:eastAsia="pt-BR"/>
              </w:rPr>
            </w:pPr>
            <w:r w:rsidRPr="00C36751">
              <w:rPr>
                <w:rFonts w:ascii="Times New Roman" w:hAnsi="Times New Roman"/>
                <w:b/>
                <w:bCs/>
                <w:color w:val="000000"/>
                <w:sz w:val="18"/>
                <w:szCs w:val="18"/>
                <w:lang w:eastAsia="pt-BR"/>
              </w:rPr>
              <w:t>Vidros</w:t>
            </w:r>
          </w:p>
        </w:tc>
        <w:tc>
          <w:tcPr>
            <w:tcW w:w="863" w:type="dxa"/>
            <w:shd w:val="clear" w:color="000000" w:fill="F2F2F2"/>
            <w:vAlign w:val="center"/>
            <w:hideMark/>
          </w:tcPr>
          <w:p w14:paraId="24B558BC" w14:textId="77777777" w:rsidR="00B06EE3" w:rsidRPr="00C36751" w:rsidRDefault="00B06EE3" w:rsidP="00B64970">
            <w:pPr>
              <w:jc w:val="center"/>
              <w:rPr>
                <w:rFonts w:ascii="Times New Roman" w:hAnsi="Times New Roman"/>
                <w:b/>
                <w:bCs/>
                <w:color w:val="000000"/>
                <w:sz w:val="18"/>
                <w:szCs w:val="18"/>
                <w:lang w:eastAsia="pt-BR"/>
              </w:rPr>
            </w:pPr>
            <w:r w:rsidRPr="00C36751">
              <w:rPr>
                <w:rFonts w:ascii="Times New Roman" w:hAnsi="Times New Roman"/>
                <w:b/>
                <w:bCs/>
                <w:color w:val="000000"/>
                <w:sz w:val="18"/>
                <w:szCs w:val="18"/>
                <w:lang w:eastAsia="pt-BR"/>
              </w:rPr>
              <w:t>Assist. 24Hs</w:t>
            </w:r>
          </w:p>
        </w:tc>
      </w:tr>
      <w:tr w:rsidR="00B06EE3" w:rsidRPr="00C36751" w14:paraId="29FF891D" w14:textId="77777777" w:rsidTr="00B64970">
        <w:trPr>
          <w:trHeight w:val="1140"/>
          <w:jc w:val="center"/>
        </w:trPr>
        <w:tc>
          <w:tcPr>
            <w:tcW w:w="567" w:type="dxa"/>
            <w:vMerge/>
            <w:vAlign w:val="center"/>
            <w:hideMark/>
          </w:tcPr>
          <w:p w14:paraId="6BEF799E" w14:textId="77777777" w:rsidR="00B06EE3" w:rsidRPr="00C36751" w:rsidRDefault="00B06EE3" w:rsidP="00B64970">
            <w:pPr>
              <w:rPr>
                <w:rFonts w:ascii="Times New Roman" w:hAnsi="Times New Roman"/>
                <w:b/>
                <w:bCs/>
                <w:color w:val="000000"/>
                <w:sz w:val="18"/>
                <w:szCs w:val="18"/>
                <w:lang w:eastAsia="pt-BR"/>
              </w:rPr>
            </w:pPr>
          </w:p>
        </w:tc>
        <w:tc>
          <w:tcPr>
            <w:tcW w:w="788" w:type="dxa"/>
            <w:vMerge/>
            <w:vAlign w:val="center"/>
            <w:hideMark/>
          </w:tcPr>
          <w:p w14:paraId="5D199616" w14:textId="77777777" w:rsidR="00B06EE3" w:rsidRPr="00C36751" w:rsidRDefault="00B06EE3" w:rsidP="00B64970">
            <w:pPr>
              <w:rPr>
                <w:rFonts w:ascii="Times New Roman" w:hAnsi="Times New Roman"/>
                <w:b/>
                <w:bCs/>
                <w:sz w:val="18"/>
                <w:szCs w:val="18"/>
                <w:lang w:eastAsia="pt-BR"/>
              </w:rPr>
            </w:pPr>
          </w:p>
        </w:tc>
        <w:tc>
          <w:tcPr>
            <w:tcW w:w="850" w:type="dxa"/>
            <w:vMerge/>
            <w:vAlign w:val="center"/>
            <w:hideMark/>
          </w:tcPr>
          <w:p w14:paraId="399FB537" w14:textId="77777777" w:rsidR="00B06EE3" w:rsidRPr="00C36751" w:rsidRDefault="00B06EE3" w:rsidP="00B64970">
            <w:pPr>
              <w:rPr>
                <w:rFonts w:ascii="Times New Roman" w:hAnsi="Times New Roman"/>
                <w:b/>
                <w:bCs/>
                <w:sz w:val="18"/>
                <w:szCs w:val="18"/>
                <w:lang w:eastAsia="pt-BR"/>
              </w:rPr>
            </w:pPr>
          </w:p>
        </w:tc>
        <w:tc>
          <w:tcPr>
            <w:tcW w:w="1448" w:type="dxa"/>
            <w:vMerge/>
            <w:vAlign w:val="center"/>
            <w:hideMark/>
          </w:tcPr>
          <w:p w14:paraId="3EF7D60C" w14:textId="77777777" w:rsidR="00B06EE3" w:rsidRPr="00C36751" w:rsidRDefault="00B06EE3" w:rsidP="00B64970">
            <w:pPr>
              <w:rPr>
                <w:rFonts w:ascii="Times New Roman" w:hAnsi="Times New Roman"/>
                <w:b/>
                <w:bCs/>
                <w:sz w:val="18"/>
                <w:szCs w:val="18"/>
                <w:lang w:eastAsia="pt-BR"/>
              </w:rPr>
            </w:pPr>
          </w:p>
        </w:tc>
        <w:tc>
          <w:tcPr>
            <w:tcW w:w="953" w:type="dxa"/>
            <w:vMerge/>
            <w:vAlign w:val="center"/>
            <w:hideMark/>
          </w:tcPr>
          <w:p w14:paraId="44DB66BF" w14:textId="77777777" w:rsidR="00B06EE3" w:rsidRPr="00C36751" w:rsidRDefault="00B06EE3" w:rsidP="00B64970">
            <w:pPr>
              <w:rPr>
                <w:rFonts w:ascii="Times New Roman" w:hAnsi="Times New Roman"/>
                <w:b/>
                <w:bCs/>
                <w:sz w:val="18"/>
                <w:szCs w:val="18"/>
                <w:lang w:eastAsia="pt-BR"/>
              </w:rPr>
            </w:pPr>
          </w:p>
        </w:tc>
        <w:tc>
          <w:tcPr>
            <w:tcW w:w="842" w:type="dxa"/>
            <w:vMerge/>
            <w:vAlign w:val="center"/>
            <w:hideMark/>
          </w:tcPr>
          <w:p w14:paraId="300185CE" w14:textId="77777777" w:rsidR="00B06EE3" w:rsidRPr="00C36751" w:rsidRDefault="00B06EE3" w:rsidP="00B64970">
            <w:pPr>
              <w:rPr>
                <w:rFonts w:ascii="Times New Roman" w:hAnsi="Times New Roman"/>
                <w:b/>
                <w:bCs/>
                <w:color w:val="000000"/>
                <w:sz w:val="18"/>
                <w:szCs w:val="18"/>
                <w:lang w:eastAsia="pt-BR"/>
              </w:rPr>
            </w:pPr>
          </w:p>
        </w:tc>
        <w:tc>
          <w:tcPr>
            <w:tcW w:w="1062" w:type="dxa"/>
            <w:vMerge/>
            <w:vAlign w:val="center"/>
            <w:hideMark/>
          </w:tcPr>
          <w:p w14:paraId="4576F033" w14:textId="77777777" w:rsidR="00B06EE3" w:rsidRPr="00C36751" w:rsidRDefault="00B06EE3" w:rsidP="00B64970">
            <w:pPr>
              <w:rPr>
                <w:rFonts w:ascii="Times New Roman" w:hAnsi="Times New Roman"/>
                <w:b/>
                <w:bCs/>
                <w:color w:val="000000"/>
                <w:sz w:val="18"/>
                <w:szCs w:val="18"/>
                <w:lang w:eastAsia="pt-BR"/>
              </w:rPr>
            </w:pPr>
          </w:p>
        </w:tc>
        <w:tc>
          <w:tcPr>
            <w:tcW w:w="648" w:type="dxa"/>
            <w:vMerge/>
            <w:vAlign w:val="center"/>
            <w:hideMark/>
          </w:tcPr>
          <w:p w14:paraId="7EE9AF7D" w14:textId="77777777" w:rsidR="00B06EE3" w:rsidRPr="00C36751" w:rsidRDefault="00B06EE3" w:rsidP="00B64970">
            <w:pPr>
              <w:rPr>
                <w:rFonts w:ascii="Times New Roman" w:hAnsi="Times New Roman"/>
                <w:b/>
                <w:bCs/>
                <w:color w:val="000000"/>
                <w:sz w:val="18"/>
                <w:szCs w:val="18"/>
                <w:lang w:eastAsia="pt-BR"/>
              </w:rPr>
            </w:pPr>
          </w:p>
        </w:tc>
        <w:tc>
          <w:tcPr>
            <w:tcW w:w="709" w:type="dxa"/>
            <w:vMerge/>
            <w:vAlign w:val="center"/>
            <w:hideMark/>
          </w:tcPr>
          <w:p w14:paraId="65FE3BE1" w14:textId="77777777" w:rsidR="00B06EE3" w:rsidRPr="00C36751" w:rsidRDefault="00B06EE3" w:rsidP="00B64970">
            <w:pPr>
              <w:rPr>
                <w:rFonts w:ascii="Times New Roman" w:hAnsi="Times New Roman"/>
                <w:b/>
                <w:bCs/>
                <w:color w:val="000000"/>
                <w:sz w:val="18"/>
                <w:szCs w:val="18"/>
                <w:lang w:eastAsia="pt-BR"/>
              </w:rPr>
            </w:pPr>
          </w:p>
        </w:tc>
        <w:tc>
          <w:tcPr>
            <w:tcW w:w="706" w:type="dxa"/>
            <w:vMerge/>
            <w:vAlign w:val="center"/>
            <w:hideMark/>
          </w:tcPr>
          <w:p w14:paraId="654C0F1D" w14:textId="77777777" w:rsidR="00B06EE3" w:rsidRPr="00C36751" w:rsidRDefault="00B06EE3" w:rsidP="00B64970">
            <w:pPr>
              <w:rPr>
                <w:rFonts w:ascii="Times New Roman" w:hAnsi="Times New Roman"/>
                <w:b/>
                <w:bCs/>
                <w:color w:val="000000"/>
                <w:sz w:val="18"/>
                <w:szCs w:val="18"/>
                <w:lang w:eastAsia="pt-BR"/>
              </w:rPr>
            </w:pPr>
          </w:p>
        </w:tc>
        <w:tc>
          <w:tcPr>
            <w:tcW w:w="985" w:type="dxa"/>
            <w:vMerge/>
            <w:vAlign w:val="center"/>
            <w:hideMark/>
          </w:tcPr>
          <w:p w14:paraId="31ECA659" w14:textId="77777777" w:rsidR="00B06EE3" w:rsidRPr="00C36751" w:rsidRDefault="00B06EE3" w:rsidP="00B64970">
            <w:pPr>
              <w:rPr>
                <w:rFonts w:ascii="Times New Roman" w:hAnsi="Times New Roman"/>
                <w:b/>
                <w:bCs/>
                <w:color w:val="000000"/>
                <w:sz w:val="18"/>
                <w:szCs w:val="18"/>
                <w:lang w:eastAsia="pt-BR"/>
              </w:rPr>
            </w:pPr>
          </w:p>
        </w:tc>
        <w:tc>
          <w:tcPr>
            <w:tcW w:w="768" w:type="dxa"/>
            <w:vMerge/>
            <w:vAlign w:val="center"/>
            <w:hideMark/>
          </w:tcPr>
          <w:p w14:paraId="5EB683DD" w14:textId="77777777" w:rsidR="00B06EE3" w:rsidRPr="00C36751" w:rsidRDefault="00B06EE3" w:rsidP="00B64970">
            <w:pPr>
              <w:rPr>
                <w:rFonts w:ascii="Times New Roman" w:hAnsi="Times New Roman"/>
                <w:b/>
                <w:bCs/>
                <w:color w:val="000000"/>
                <w:sz w:val="18"/>
                <w:szCs w:val="18"/>
                <w:lang w:eastAsia="pt-BR"/>
              </w:rPr>
            </w:pPr>
          </w:p>
        </w:tc>
        <w:tc>
          <w:tcPr>
            <w:tcW w:w="863" w:type="dxa"/>
            <w:shd w:val="clear" w:color="000000" w:fill="F2F2F2"/>
            <w:vAlign w:val="center"/>
            <w:hideMark/>
          </w:tcPr>
          <w:p w14:paraId="1AEDA5D4" w14:textId="77777777" w:rsidR="00B06EE3" w:rsidRPr="00C36751" w:rsidRDefault="00B06EE3" w:rsidP="00B64970">
            <w:pPr>
              <w:jc w:val="center"/>
              <w:rPr>
                <w:rFonts w:ascii="Times New Roman" w:hAnsi="Times New Roman"/>
                <w:b/>
                <w:bCs/>
                <w:color w:val="000000"/>
                <w:sz w:val="18"/>
                <w:szCs w:val="18"/>
                <w:lang w:eastAsia="pt-BR"/>
              </w:rPr>
            </w:pPr>
            <w:r w:rsidRPr="00C36751">
              <w:rPr>
                <w:rFonts w:ascii="Times New Roman" w:hAnsi="Times New Roman"/>
                <w:b/>
                <w:bCs/>
                <w:color w:val="000000"/>
                <w:sz w:val="18"/>
                <w:szCs w:val="18"/>
                <w:lang w:eastAsia="pt-BR"/>
              </w:rPr>
              <w:t>Mínimo de 200Km de raio.</w:t>
            </w:r>
          </w:p>
        </w:tc>
      </w:tr>
      <w:tr w:rsidR="00B06EE3" w:rsidRPr="00C36751" w14:paraId="564840F4" w14:textId="77777777" w:rsidTr="00B64970">
        <w:trPr>
          <w:trHeight w:val="375"/>
          <w:jc w:val="center"/>
        </w:trPr>
        <w:tc>
          <w:tcPr>
            <w:tcW w:w="567" w:type="dxa"/>
            <w:shd w:val="clear" w:color="auto" w:fill="auto"/>
            <w:noWrap/>
            <w:vAlign w:val="bottom"/>
          </w:tcPr>
          <w:p w14:paraId="4B3BE1DF" w14:textId="77777777" w:rsidR="00B06EE3" w:rsidRPr="00C36751" w:rsidRDefault="00B06EE3" w:rsidP="00B64970">
            <w:pPr>
              <w:jc w:val="center"/>
              <w:rPr>
                <w:rFonts w:ascii="Times New Roman" w:hAnsi="Times New Roman"/>
                <w:color w:val="000000"/>
                <w:sz w:val="18"/>
                <w:szCs w:val="18"/>
                <w:lang w:eastAsia="pt-BR"/>
              </w:rPr>
            </w:pPr>
            <w:r w:rsidRPr="00C36751">
              <w:rPr>
                <w:rFonts w:ascii="Times New Roman" w:hAnsi="Times New Roman"/>
                <w:color w:val="000000"/>
                <w:sz w:val="18"/>
                <w:szCs w:val="18"/>
                <w:lang w:eastAsia="pt-BR"/>
              </w:rPr>
              <w:t>01</w:t>
            </w:r>
          </w:p>
        </w:tc>
        <w:tc>
          <w:tcPr>
            <w:tcW w:w="788" w:type="dxa"/>
            <w:shd w:val="clear" w:color="000000" w:fill="FFFFFF"/>
            <w:noWrap/>
            <w:vAlign w:val="bottom"/>
          </w:tcPr>
          <w:p w14:paraId="5354F4AA" w14:textId="77777777" w:rsidR="00B06EE3" w:rsidRPr="00C36751" w:rsidRDefault="00B06EE3" w:rsidP="00B64970">
            <w:pPr>
              <w:jc w:val="center"/>
              <w:rPr>
                <w:rFonts w:ascii="Times New Roman" w:hAnsi="Times New Roman"/>
                <w:sz w:val="18"/>
                <w:szCs w:val="18"/>
                <w:lang w:eastAsia="pt-BR"/>
              </w:rPr>
            </w:pPr>
            <w:r>
              <w:rPr>
                <w:rFonts w:ascii="Times New Roman" w:hAnsi="Times New Roman"/>
                <w:sz w:val="18"/>
                <w:szCs w:val="18"/>
                <w:lang w:eastAsia="pt-BR"/>
              </w:rPr>
              <w:t>TCD-2C52</w:t>
            </w:r>
          </w:p>
        </w:tc>
        <w:tc>
          <w:tcPr>
            <w:tcW w:w="850" w:type="dxa"/>
            <w:shd w:val="clear" w:color="000000" w:fill="FFFFFF"/>
            <w:noWrap/>
            <w:vAlign w:val="bottom"/>
          </w:tcPr>
          <w:p w14:paraId="7D3AF0A0" w14:textId="77777777" w:rsidR="00B06EE3" w:rsidRPr="00C36751" w:rsidRDefault="00B06EE3" w:rsidP="00B64970">
            <w:pPr>
              <w:jc w:val="center"/>
              <w:rPr>
                <w:rFonts w:ascii="Times New Roman" w:hAnsi="Times New Roman"/>
                <w:sz w:val="18"/>
                <w:szCs w:val="18"/>
                <w:lang w:eastAsia="pt-BR"/>
              </w:rPr>
            </w:pPr>
            <w:r w:rsidRPr="00C36751">
              <w:rPr>
                <w:rFonts w:ascii="Times New Roman" w:hAnsi="Times New Roman"/>
                <w:sz w:val="18"/>
                <w:szCs w:val="18"/>
                <w:lang w:eastAsia="pt-BR"/>
              </w:rPr>
              <w:t>OBRAS</w:t>
            </w:r>
          </w:p>
        </w:tc>
        <w:tc>
          <w:tcPr>
            <w:tcW w:w="1448" w:type="dxa"/>
            <w:shd w:val="clear" w:color="000000" w:fill="FFFFFF"/>
            <w:noWrap/>
            <w:vAlign w:val="bottom"/>
          </w:tcPr>
          <w:p w14:paraId="592E2648" w14:textId="77777777" w:rsidR="00B06EE3" w:rsidRPr="00C36751" w:rsidRDefault="00B06EE3" w:rsidP="00B64970">
            <w:pPr>
              <w:jc w:val="both"/>
              <w:rPr>
                <w:rFonts w:ascii="Times New Roman" w:hAnsi="Times New Roman"/>
                <w:sz w:val="18"/>
                <w:szCs w:val="18"/>
                <w:lang w:eastAsia="pt-BR"/>
              </w:rPr>
            </w:pPr>
            <w:r w:rsidRPr="00C36751">
              <w:rPr>
                <w:rFonts w:ascii="Times New Roman" w:hAnsi="Times New Roman"/>
                <w:sz w:val="18"/>
                <w:szCs w:val="18"/>
                <w:lang w:eastAsia="pt-BR"/>
              </w:rPr>
              <w:t xml:space="preserve">Caminhão Iveco </w:t>
            </w:r>
            <w:proofErr w:type="spellStart"/>
            <w:r w:rsidRPr="00C36751">
              <w:rPr>
                <w:rFonts w:ascii="Times New Roman" w:hAnsi="Times New Roman"/>
                <w:sz w:val="18"/>
                <w:szCs w:val="18"/>
                <w:lang w:eastAsia="pt-BR"/>
              </w:rPr>
              <w:t>T</w:t>
            </w:r>
            <w:r>
              <w:rPr>
                <w:rFonts w:ascii="Times New Roman" w:hAnsi="Times New Roman"/>
                <w:sz w:val="18"/>
                <w:szCs w:val="18"/>
                <w:lang w:eastAsia="pt-BR"/>
              </w:rPr>
              <w:t>e</w:t>
            </w:r>
            <w:r w:rsidRPr="00C36751">
              <w:rPr>
                <w:rFonts w:ascii="Times New Roman" w:hAnsi="Times New Roman"/>
                <w:sz w:val="18"/>
                <w:szCs w:val="18"/>
                <w:lang w:eastAsia="pt-BR"/>
              </w:rPr>
              <w:t>ctor</w:t>
            </w:r>
            <w:proofErr w:type="spellEnd"/>
            <w:r w:rsidRPr="00C36751">
              <w:rPr>
                <w:rFonts w:ascii="Times New Roman" w:hAnsi="Times New Roman"/>
                <w:sz w:val="18"/>
                <w:szCs w:val="18"/>
                <w:lang w:eastAsia="pt-BR"/>
              </w:rPr>
              <w:t xml:space="preserve"> 17210, Chassi </w:t>
            </w:r>
            <w:r w:rsidRPr="00C36751">
              <w:rPr>
                <w:rFonts w:ascii="Times New Roman" w:hAnsi="Times New Roman"/>
                <w:sz w:val="18"/>
                <w:szCs w:val="18"/>
              </w:rPr>
              <w:t>93ZA61PFZS8705940</w:t>
            </w:r>
          </w:p>
        </w:tc>
        <w:tc>
          <w:tcPr>
            <w:tcW w:w="953" w:type="dxa"/>
            <w:shd w:val="clear" w:color="000000" w:fill="FFFFFF"/>
            <w:noWrap/>
            <w:vAlign w:val="bottom"/>
          </w:tcPr>
          <w:p w14:paraId="5A7F713F" w14:textId="77777777" w:rsidR="00B06EE3" w:rsidRPr="00C36751" w:rsidRDefault="00B06EE3" w:rsidP="00B64970">
            <w:pPr>
              <w:jc w:val="center"/>
              <w:rPr>
                <w:rFonts w:ascii="Times New Roman" w:hAnsi="Times New Roman"/>
                <w:sz w:val="18"/>
                <w:szCs w:val="18"/>
                <w:lang w:eastAsia="pt-BR"/>
              </w:rPr>
            </w:pPr>
            <w:r w:rsidRPr="00C36751">
              <w:rPr>
                <w:rFonts w:ascii="Times New Roman" w:hAnsi="Times New Roman"/>
                <w:sz w:val="18"/>
                <w:szCs w:val="18"/>
                <w:lang w:eastAsia="pt-BR"/>
              </w:rPr>
              <w:t>2024/2024</w:t>
            </w:r>
          </w:p>
        </w:tc>
        <w:tc>
          <w:tcPr>
            <w:tcW w:w="842" w:type="dxa"/>
            <w:shd w:val="clear" w:color="auto" w:fill="auto"/>
            <w:noWrap/>
            <w:vAlign w:val="bottom"/>
          </w:tcPr>
          <w:p w14:paraId="6628569A" w14:textId="77777777" w:rsidR="00B06EE3" w:rsidRPr="00C36751" w:rsidRDefault="00B06EE3" w:rsidP="00B64970">
            <w:pPr>
              <w:jc w:val="center"/>
              <w:rPr>
                <w:rFonts w:ascii="Times New Roman" w:hAnsi="Times New Roman"/>
                <w:color w:val="000000"/>
                <w:sz w:val="18"/>
                <w:szCs w:val="18"/>
                <w:lang w:eastAsia="pt-BR"/>
              </w:rPr>
            </w:pPr>
            <w:r w:rsidRPr="00C36751">
              <w:rPr>
                <w:rFonts w:ascii="Times New Roman" w:hAnsi="Times New Roman"/>
                <w:color w:val="000000"/>
                <w:sz w:val="18"/>
                <w:szCs w:val="18"/>
                <w:lang w:eastAsia="pt-BR"/>
              </w:rPr>
              <w:t>Particular</w:t>
            </w:r>
          </w:p>
        </w:tc>
        <w:tc>
          <w:tcPr>
            <w:tcW w:w="1062" w:type="dxa"/>
            <w:shd w:val="clear" w:color="auto" w:fill="auto"/>
            <w:noWrap/>
            <w:vAlign w:val="bottom"/>
          </w:tcPr>
          <w:p w14:paraId="348F2E2F" w14:textId="77777777" w:rsidR="00B06EE3" w:rsidRPr="00C36751" w:rsidRDefault="00B06EE3" w:rsidP="00B64970">
            <w:pPr>
              <w:jc w:val="center"/>
              <w:rPr>
                <w:rFonts w:ascii="Times New Roman" w:hAnsi="Times New Roman"/>
                <w:color w:val="000000"/>
                <w:sz w:val="18"/>
                <w:szCs w:val="18"/>
                <w:lang w:eastAsia="pt-BR"/>
              </w:rPr>
            </w:pPr>
            <w:r w:rsidRPr="00C36751">
              <w:rPr>
                <w:rFonts w:ascii="Times New Roman" w:hAnsi="Times New Roman"/>
                <w:color w:val="000000"/>
                <w:sz w:val="18"/>
                <w:szCs w:val="18"/>
                <w:lang w:eastAsia="pt-BR"/>
              </w:rPr>
              <w:t>460.000,00</w:t>
            </w:r>
          </w:p>
        </w:tc>
        <w:tc>
          <w:tcPr>
            <w:tcW w:w="648" w:type="dxa"/>
            <w:shd w:val="clear" w:color="auto" w:fill="auto"/>
            <w:noWrap/>
            <w:vAlign w:val="bottom"/>
          </w:tcPr>
          <w:p w14:paraId="73EB8B8D" w14:textId="77777777" w:rsidR="00B06EE3" w:rsidRPr="00C36751" w:rsidRDefault="00B06EE3" w:rsidP="00B64970">
            <w:pPr>
              <w:jc w:val="center"/>
              <w:rPr>
                <w:rFonts w:ascii="Times New Roman" w:hAnsi="Times New Roman"/>
                <w:color w:val="000000"/>
                <w:sz w:val="18"/>
                <w:szCs w:val="18"/>
                <w:lang w:eastAsia="pt-BR"/>
              </w:rPr>
            </w:pPr>
            <w:r w:rsidRPr="00C36751">
              <w:rPr>
                <w:rFonts w:ascii="Times New Roman" w:hAnsi="Times New Roman"/>
                <w:color w:val="000000"/>
                <w:sz w:val="18"/>
                <w:szCs w:val="18"/>
                <w:lang w:eastAsia="pt-BR"/>
              </w:rPr>
              <w:t>50%</w:t>
            </w:r>
          </w:p>
        </w:tc>
        <w:tc>
          <w:tcPr>
            <w:tcW w:w="709" w:type="dxa"/>
            <w:shd w:val="clear" w:color="auto" w:fill="auto"/>
            <w:noWrap/>
            <w:vAlign w:val="bottom"/>
          </w:tcPr>
          <w:p w14:paraId="2E558F31" w14:textId="77777777" w:rsidR="00B06EE3" w:rsidRPr="00C36751" w:rsidRDefault="00B06EE3" w:rsidP="00B64970">
            <w:pPr>
              <w:jc w:val="center"/>
              <w:rPr>
                <w:rFonts w:ascii="Times New Roman" w:hAnsi="Times New Roman"/>
                <w:color w:val="000000"/>
                <w:sz w:val="18"/>
                <w:szCs w:val="18"/>
                <w:lang w:eastAsia="pt-BR"/>
              </w:rPr>
            </w:pPr>
            <w:r w:rsidRPr="00C36751">
              <w:rPr>
                <w:rFonts w:ascii="Times New Roman" w:hAnsi="Times New Roman"/>
                <w:color w:val="000000"/>
                <w:sz w:val="18"/>
                <w:szCs w:val="18"/>
                <w:lang w:eastAsia="pt-BR"/>
              </w:rPr>
              <w:t xml:space="preserve"> R</w:t>
            </w:r>
            <w:proofErr w:type="gramStart"/>
            <w:r w:rsidRPr="00C36751">
              <w:rPr>
                <w:rFonts w:ascii="Times New Roman" w:hAnsi="Times New Roman"/>
                <w:color w:val="000000"/>
                <w:sz w:val="18"/>
                <w:szCs w:val="18"/>
                <w:lang w:eastAsia="pt-BR"/>
              </w:rPr>
              <w:t>$  100.000</w:t>
            </w:r>
            <w:proofErr w:type="gramEnd"/>
            <w:r w:rsidRPr="00C36751">
              <w:rPr>
                <w:rFonts w:ascii="Times New Roman" w:hAnsi="Times New Roman"/>
                <w:color w:val="000000"/>
                <w:sz w:val="18"/>
                <w:szCs w:val="18"/>
                <w:lang w:eastAsia="pt-BR"/>
              </w:rPr>
              <w:t xml:space="preserve">,00 </w:t>
            </w:r>
          </w:p>
        </w:tc>
        <w:tc>
          <w:tcPr>
            <w:tcW w:w="706" w:type="dxa"/>
            <w:shd w:val="clear" w:color="auto" w:fill="auto"/>
            <w:noWrap/>
            <w:vAlign w:val="bottom"/>
          </w:tcPr>
          <w:p w14:paraId="23632517" w14:textId="77777777" w:rsidR="00B06EE3" w:rsidRPr="00C36751" w:rsidRDefault="00B06EE3" w:rsidP="00B64970">
            <w:pPr>
              <w:jc w:val="center"/>
              <w:rPr>
                <w:rFonts w:ascii="Times New Roman" w:hAnsi="Times New Roman"/>
                <w:color w:val="000000"/>
                <w:sz w:val="18"/>
                <w:szCs w:val="18"/>
                <w:lang w:eastAsia="pt-BR"/>
              </w:rPr>
            </w:pPr>
            <w:r w:rsidRPr="00C36751">
              <w:rPr>
                <w:rFonts w:ascii="Times New Roman" w:hAnsi="Times New Roman"/>
                <w:color w:val="000000"/>
                <w:sz w:val="18"/>
                <w:szCs w:val="18"/>
                <w:lang w:eastAsia="pt-BR"/>
              </w:rPr>
              <w:t xml:space="preserve"> R</w:t>
            </w:r>
            <w:proofErr w:type="gramStart"/>
            <w:r w:rsidRPr="00C36751">
              <w:rPr>
                <w:rFonts w:ascii="Times New Roman" w:hAnsi="Times New Roman"/>
                <w:color w:val="000000"/>
                <w:sz w:val="18"/>
                <w:szCs w:val="18"/>
                <w:lang w:eastAsia="pt-BR"/>
              </w:rPr>
              <w:t>$  100.000</w:t>
            </w:r>
            <w:proofErr w:type="gramEnd"/>
            <w:r w:rsidRPr="00C36751">
              <w:rPr>
                <w:rFonts w:ascii="Times New Roman" w:hAnsi="Times New Roman"/>
                <w:color w:val="000000"/>
                <w:sz w:val="18"/>
                <w:szCs w:val="18"/>
                <w:lang w:eastAsia="pt-BR"/>
              </w:rPr>
              <w:t xml:space="preserve">,00 </w:t>
            </w:r>
          </w:p>
        </w:tc>
        <w:tc>
          <w:tcPr>
            <w:tcW w:w="985" w:type="dxa"/>
            <w:shd w:val="clear" w:color="auto" w:fill="auto"/>
            <w:noWrap/>
            <w:vAlign w:val="bottom"/>
          </w:tcPr>
          <w:p w14:paraId="2D92B87A" w14:textId="77777777" w:rsidR="00B06EE3" w:rsidRPr="00C36751" w:rsidRDefault="00B06EE3" w:rsidP="00B64970">
            <w:pPr>
              <w:jc w:val="center"/>
              <w:rPr>
                <w:rFonts w:ascii="Times New Roman" w:hAnsi="Times New Roman"/>
                <w:color w:val="000000"/>
                <w:sz w:val="18"/>
                <w:szCs w:val="18"/>
                <w:lang w:eastAsia="pt-BR"/>
              </w:rPr>
            </w:pPr>
            <w:r w:rsidRPr="00C36751">
              <w:rPr>
                <w:rFonts w:ascii="Times New Roman" w:hAnsi="Times New Roman"/>
                <w:color w:val="000000"/>
                <w:sz w:val="18"/>
                <w:szCs w:val="18"/>
                <w:lang w:eastAsia="pt-BR"/>
              </w:rPr>
              <w:t xml:space="preserve"> R$   10.000,00 </w:t>
            </w:r>
          </w:p>
        </w:tc>
        <w:tc>
          <w:tcPr>
            <w:tcW w:w="768" w:type="dxa"/>
            <w:shd w:val="clear" w:color="auto" w:fill="auto"/>
            <w:noWrap/>
            <w:vAlign w:val="bottom"/>
          </w:tcPr>
          <w:p w14:paraId="70BBE0FB" w14:textId="77777777" w:rsidR="00B06EE3" w:rsidRPr="00C36751" w:rsidRDefault="00B06EE3" w:rsidP="00B64970">
            <w:pPr>
              <w:jc w:val="center"/>
              <w:rPr>
                <w:rFonts w:ascii="Times New Roman" w:hAnsi="Times New Roman"/>
                <w:color w:val="000000"/>
                <w:sz w:val="18"/>
                <w:szCs w:val="18"/>
                <w:lang w:eastAsia="pt-BR"/>
              </w:rPr>
            </w:pPr>
            <w:r w:rsidRPr="00C36751">
              <w:rPr>
                <w:rFonts w:ascii="Times New Roman" w:hAnsi="Times New Roman"/>
                <w:color w:val="000000"/>
                <w:sz w:val="18"/>
                <w:szCs w:val="18"/>
                <w:lang w:eastAsia="pt-BR"/>
              </w:rPr>
              <w:t>Sim</w:t>
            </w:r>
          </w:p>
        </w:tc>
        <w:tc>
          <w:tcPr>
            <w:tcW w:w="863" w:type="dxa"/>
            <w:shd w:val="clear" w:color="auto" w:fill="auto"/>
            <w:noWrap/>
            <w:vAlign w:val="bottom"/>
          </w:tcPr>
          <w:p w14:paraId="72B2F404" w14:textId="77777777" w:rsidR="00B06EE3" w:rsidRPr="00C36751" w:rsidRDefault="00B06EE3" w:rsidP="00B64970">
            <w:pPr>
              <w:jc w:val="center"/>
              <w:rPr>
                <w:rFonts w:ascii="Times New Roman" w:hAnsi="Times New Roman"/>
                <w:color w:val="000000"/>
                <w:sz w:val="18"/>
                <w:szCs w:val="18"/>
                <w:lang w:eastAsia="pt-BR"/>
              </w:rPr>
            </w:pPr>
            <w:r w:rsidRPr="00C36751">
              <w:rPr>
                <w:rFonts w:ascii="Times New Roman" w:hAnsi="Times New Roman"/>
                <w:color w:val="000000"/>
                <w:sz w:val="18"/>
                <w:szCs w:val="18"/>
                <w:lang w:eastAsia="pt-BR"/>
              </w:rPr>
              <w:t>Sim</w:t>
            </w:r>
          </w:p>
        </w:tc>
      </w:tr>
      <w:tr w:rsidR="00B06EE3" w:rsidRPr="00C36751" w14:paraId="14DDFE81" w14:textId="77777777" w:rsidTr="00B64970">
        <w:trPr>
          <w:trHeight w:val="375"/>
          <w:jc w:val="center"/>
        </w:trPr>
        <w:tc>
          <w:tcPr>
            <w:tcW w:w="567" w:type="dxa"/>
            <w:shd w:val="clear" w:color="auto" w:fill="auto"/>
            <w:noWrap/>
            <w:vAlign w:val="bottom"/>
          </w:tcPr>
          <w:p w14:paraId="2CF0A217" w14:textId="77777777" w:rsidR="00B06EE3" w:rsidRPr="00C36751" w:rsidRDefault="00B06EE3" w:rsidP="00B64970">
            <w:pPr>
              <w:jc w:val="center"/>
              <w:rPr>
                <w:rFonts w:ascii="Times New Roman" w:hAnsi="Times New Roman"/>
                <w:color w:val="000000"/>
                <w:sz w:val="18"/>
                <w:szCs w:val="18"/>
                <w:lang w:eastAsia="pt-BR"/>
              </w:rPr>
            </w:pPr>
            <w:r w:rsidRPr="00C36751">
              <w:rPr>
                <w:rFonts w:ascii="Times New Roman" w:hAnsi="Times New Roman"/>
                <w:color w:val="000000"/>
                <w:sz w:val="18"/>
                <w:szCs w:val="18"/>
                <w:lang w:eastAsia="pt-BR"/>
              </w:rPr>
              <w:t>02</w:t>
            </w:r>
          </w:p>
        </w:tc>
        <w:tc>
          <w:tcPr>
            <w:tcW w:w="788" w:type="dxa"/>
            <w:shd w:val="clear" w:color="000000" w:fill="FFFFFF"/>
            <w:noWrap/>
            <w:vAlign w:val="bottom"/>
          </w:tcPr>
          <w:p w14:paraId="268710D8" w14:textId="77777777" w:rsidR="00B06EE3" w:rsidRPr="00C36751" w:rsidRDefault="00B06EE3" w:rsidP="00B64970">
            <w:pPr>
              <w:jc w:val="center"/>
              <w:rPr>
                <w:rFonts w:ascii="Times New Roman" w:hAnsi="Times New Roman"/>
                <w:sz w:val="18"/>
                <w:szCs w:val="18"/>
              </w:rPr>
            </w:pPr>
            <w:r>
              <w:rPr>
                <w:rFonts w:ascii="Times New Roman" w:hAnsi="Times New Roman"/>
                <w:sz w:val="18"/>
                <w:szCs w:val="18"/>
                <w:lang w:eastAsia="pt-BR"/>
              </w:rPr>
              <w:t>TCD-2B87</w:t>
            </w:r>
          </w:p>
        </w:tc>
        <w:tc>
          <w:tcPr>
            <w:tcW w:w="850" w:type="dxa"/>
            <w:shd w:val="clear" w:color="000000" w:fill="FFFFFF"/>
            <w:noWrap/>
            <w:vAlign w:val="bottom"/>
          </w:tcPr>
          <w:p w14:paraId="269DE2B2" w14:textId="77777777" w:rsidR="00B06EE3" w:rsidRPr="00C36751" w:rsidRDefault="00B06EE3" w:rsidP="00B64970">
            <w:pPr>
              <w:jc w:val="center"/>
              <w:rPr>
                <w:rFonts w:ascii="Times New Roman" w:hAnsi="Times New Roman"/>
                <w:sz w:val="18"/>
                <w:szCs w:val="18"/>
                <w:lang w:eastAsia="pt-BR"/>
              </w:rPr>
            </w:pPr>
            <w:r w:rsidRPr="00C36751">
              <w:rPr>
                <w:rFonts w:ascii="Times New Roman" w:hAnsi="Times New Roman"/>
                <w:sz w:val="18"/>
                <w:szCs w:val="18"/>
                <w:lang w:eastAsia="pt-BR"/>
              </w:rPr>
              <w:t>OBRAS</w:t>
            </w:r>
          </w:p>
        </w:tc>
        <w:tc>
          <w:tcPr>
            <w:tcW w:w="1448" w:type="dxa"/>
            <w:shd w:val="clear" w:color="000000" w:fill="FFFFFF"/>
            <w:noWrap/>
            <w:vAlign w:val="bottom"/>
          </w:tcPr>
          <w:p w14:paraId="120E914C" w14:textId="77777777" w:rsidR="00B06EE3" w:rsidRPr="00C36751" w:rsidRDefault="00B06EE3" w:rsidP="00B64970">
            <w:pPr>
              <w:jc w:val="both"/>
              <w:rPr>
                <w:rFonts w:ascii="Times New Roman" w:hAnsi="Times New Roman"/>
                <w:sz w:val="18"/>
                <w:szCs w:val="18"/>
              </w:rPr>
            </w:pPr>
            <w:r w:rsidRPr="00C36751">
              <w:rPr>
                <w:rFonts w:ascii="Times New Roman" w:hAnsi="Times New Roman"/>
                <w:sz w:val="18"/>
                <w:szCs w:val="18"/>
                <w:lang w:eastAsia="pt-BR"/>
              </w:rPr>
              <w:t xml:space="preserve">Caminhão Iveco </w:t>
            </w:r>
            <w:proofErr w:type="spellStart"/>
            <w:r w:rsidRPr="00C36751">
              <w:rPr>
                <w:rFonts w:ascii="Times New Roman" w:hAnsi="Times New Roman"/>
                <w:sz w:val="18"/>
                <w:szCs w:val="18"/>
                <w:lang w:eastAsia="pt-BR"/>
              </w:rPr>
              <w:t>T</w:t>
            </w:r>
            <w:r>
              <w:rPr>
                <w:rFonts w:ascii="Times New Roman" w:hAnsi="Times New Roman"/>
                <w:sz w:val="18"/>
                <w:szCs w:val="18"/>
                <w:lang w:eastAsia="pt-BR"/>
              </w:rPr>
              <w:t>e</w:t>
            </w:r>
            <w:r w:rsidRPr="00C36751">
              <w:rPr>
                <w:rFonts w:ascii="Times New Roman" w:hAnsi="Times New Roman"/>
                <w:sz w:val="18"/>
                <w:szCs w:val="18"/>
                <w:lang w:eastAsia="pt-BR"/>
              </w:rPr>
              <w:t>ctor</w:t>
            </w:r>
            <w:proofErr w:type="spellEnd"/>
            <w:r w:rsidRPr="00C36751">
              <w:rPr>
                <w:rFonts w:ascii="Times New Roman" w:hAnsi="Times New Roman"/>
                <w:sz w:val="18"/>
                <w:szCs w:val="18"/>
                <w:lang w:eastAsia="pt-BR"/>
              </w:rPr>
              <w:t xml:space="preserve"> 17210, Chassi </w:t>
            </w:r>
            <w:r w:rsidRPr="00C36751">
              <w:rPr>
                <w:rFonts w:ascii="Times New Roman" w:hAnsi="Times New Roman"/>
                <w:sz w:val="18"/>
                <w:szCs w:val="18"/>
              </w:rPr>
              <w:t>93ZA61PFZS8705732</w:t>
            </w:r>
          </w:p>
        </w:tc>
        <w:tc>
          <w:tcPr>
            <w:tcW w:w="953" w:type="dxa"/>
            <w:shd w:val="clear" w:color="000000" w:fill="FFFFFF"/>
            <w:noWrap/>
            <w:vAlign w:val="bottom"/>
          </w:tcPr>
          <w:p w14:paraId="53E8C0CA" w14:textId="77777777" w:rsidR="00B06EE3" w:rsidRPr="00C36751" w:rsidRDefault="00B06EE3" w:rsidP="00B64970">
            <w:pPr>
              <w:jc w:val="center"/>
              <w:rPr>
                <w:rFonts w:ascii="Times New Roman" w:hAnsi="Times New Roman"/>
                <w:sz w:val="18"/>
                <w:szCs w:val="18"/>
                <w:lang w:eastAsia="pt-BR"/>
              </w:rPr>
            </w:pPr>
            <w:r w:rsidRPr="00C36751">
              <w:rPr>
                <w:rFonts w:ascii="Times New Roman" w:hAnsi="Times New Roman"/>
                <w:sz w:val="18"/>
                <w:szCs w:val="18"/>
                <w:lang w:eastAsia="pt-BR"/>
              </w:rPr>
              <w:t>2024/2024</w:t>
            </w:r>
          </w:p>
        </w:tc>
        <w:tc>
          <w:tcPr>
            <w:tcW w:w="842" w:type="dxa"/>
            <w:shd w:val="clear" w:color="auto" w:fill="auto"/>
            <w:noWrap/>
            <w:vAlign w:val="bottom"/>
          </w:tcPr>
          <w:p w14:paraId="2338D75B" w14:textId="77777777" w:rsidR="00B06EE3" w:rsidRPr="00C36751" w:rsidRDefault="00B06EE3" w:rsidP="00B64970">
            <w:pPr>
              <w:jc w:val="center"/>
              <w:rPr>
                <w:rFonts w:ascii="Times New Roman" w:hAnsi="Times New Roman"/>
                <w:color w:val="000000"/>
                <w:sz w:val="18"/>
                <w:szCs w:val="18"/>
                <w:lang w:eastAsia="pt-BR"/>
              </w:rPr>
            </w:pPr>
            <w:r w:rsidRPr="00C36751">
              <w:rPr>
                <w:rFonts w:ascii="Times New Roman" w:hAnsi="Times New Roman"/>
                <w:color w:val="000000"/>
                <w:sz w:val="18"/>
                <w:szCs w:val="18"/>
                <w:lang w:eastAsia="pt-BR"/>
              </w:rPr>
              <w:t>Particular</w:t>
            </w:r>
          </w:p>
        </w:tc>
        <w:tc>
          <w:tcPr>
            <w:tcW w:w="1062" w:type="dxa"/>
            <w:shd w:val="clear" w:color="auto" w:fill="auto"/>
            <w:noWrap/>
            <w:vAlign w:val="bottom"/>
          </w:tcPr>
          <w:p w14:paraId="56AA8CF5" w14:textId="77777777" w:rsidR="00B06EE3" w:rsidRPr="00C36751" w:rsidRDefault="00B06EE3" w:rsidP="00B64970">
            <w:pPr>
              <w:jc w:val="center"/>
              <w:rPr>
                <w:rFonts w:ascii="Times New Roman" w:hAnsi="Times New Roman"/>
                <w:color w:val="000000"/>
                <w:sz w:val="18"/>
                <w:szCs w:val="18"/>
                <w:lang w:eastAsia="pt-BR"/>
              </w:rPr>
            </w:pPr>
            <w:r w:rsidRPr="00C36751">
              <w:rPr>
                <w:rFonts w:ascii="Times New Roman" w:hAnsi="Times New Roman"/>
                <w:color w:val="000000"/>
                <w:sz w:val="18"/>
                <w:szCs w:val="18"/>
                <w:lang w:eastAsia="pt-BR"/>
              </w:rPr>
              <w:t>460.000,00</w:t>
            </w:r>
          </w:p>
        </w:tc>
        <w:tc>
          <w:tcPr>
            <w:tcW w:w="648" w:type="dxa"/>
            <w:shd w:val="clear" w:color="auto" w:fill="auto"/>
            <w:noWrap/>
            <w:vAlign w:val="bottom"/>
          </w:tcPr>
          <w:p w14:paraId="67EE771B" w14:textId="77777777" w:rsidR="00B06EE3" w:rsidRPr="00C36751" w:rsidRDefault="00B06EE3" w:rsidP="00B64970">
            <w:pPr>
              <w:jc w:val="center"/>
              <w:rPr>
                <w:rFonts w:ascii="Times New Roman" w:hAnsi="Times New Roman"/>
                <w:color w:val="000000"/>
                <w:sz w:val="18"/>
                <w:szCs w:val="18"/>
                <w:lang w:eastAsia="pt-BR"/>
              </w:rPr>
            </w:pPr>
            <w:r w:rsidRPr="00C36751">
              <w:rPr>
                <w:rFonts w:ascii="Times New Roman" w:hAnsi="Times New Roman"/>
                <w:color w:val="000000"/>
                <w:sz w:val="18"/>
                <w:szCs w:val="18"/>
                <w:lang w:eastAsia="pt-BR"/>
              </w:rPr>
              <w:t>50%</w:t>
            </w:r>
          </w:p>
        </w:tc>
        <w:tc>
          <w:tcPr>
            <w:tcW w:w="709" w:type="dxa"/>
            <w:shd w:val="clear" w:color="auto" w:fill="auto"/>
            <w:noWrap/>
            <w:vAlign w:val="bottom"/>
          </w:tcPr>
          <w:p w14:paraId="425C3A6C" w14:textId="77777777" w:rsidR="00B06EE3" w:rsidRPr="00C36751" w:rsidRDefault="00B06EE3" w:rsidP="00B64970">
            <w:pPr>
              <w:jc w:val="center"/>
              <w:rPr>
                <w:rFonts w:ascii="Times New Roman" w:hAnsi="Times New Roman"/>
                <w:color w:val="000000"/>
                <w:sz w:val="18"/>
                <w:szCs w:val="18"/>
                <w:lang w:eastAsia="pt-BR"/>
              </w:rPr>
            </w:pPr>
            <w:r w:rsidRPr="00C36751">
              <w:rPr>
                <w:rFonts w:ascii="Times New Roman" w:hAnsi="Times New Roman"/>
                <w:color w:val="000000"/>
                <w:sz w:val="18"/>
                <w:szCs w:val="18"/>
                <w:lang w:eastAsia="pt-BR"/>
              </w:rPr>
              <w:t xml:space="preserve"> R</w:t>
            </w:r>
            <w:proofErr w:type="gramStart"/>
            <w:r w:rsidRPr="00C36751">
              <w:rPr>
                <w:rFonts w:ascii="Times New Roman" w:hAnsi="Times New Roman"/>
                <w:color w:val="000000"/>
                <w:sz w:val="18"/>
                <w:szCs w:val="18"/>
                <w:lang w:eastAsia="pt-BR"/>
              </w:rPr>
              <w:t>$  100.000</w:t>
            </w:r>
            <w:proofErr w:type="gramEnd"/>
            <w:r w:rsidRPr="00C36751">
              <w:rPr>
                <w:rFonts w:ascii="Times New Roman" w:hAnsi="Times New Roman"/>
                <w:color w:val="000000"/>
                <w:sz w:val="18"/>
                <w:szCs w:val="18"/>
                <w:lang w:eastAsia="pt-BR"/>
              </w:rPr>
              <w:t xml:space="preserve">,00 </w:t>
            </w:r>
          </w:p>
        </w:tc>
        <w:tc>
          <w:tcPr>
            <w:tcW w:w="706" w:type="dxa"/>
            <w:shd w:val="clear" w:color="auto" w:fill="auto"/>
            <w:noWrap/>
            <w:vAlign w:val="bottom"/>
          </w:tcPr>
          <w:p w14:paraId="673A257D" w14:textId="77777777" w:rsidR="00B06EE3" w:rsidRPr="00C36751" w:rsidRDefault="00B06EE3" w:rsidP="00B64970">
            <w:pPr>
              <w:jc w:val="center"/>
              <w:rPr>
                <w:rFonts w:ascii="Times New Roman" w:hAnsi="Times New Roman"/>
                <w:color w:val="000000"/>
                <w:sz w:val="18"/>
                <w:szCs w:val="18"/>
                <w:lang w:eastAsia="pt-BR"/>
              </w:rPr>
            </w:pPr>
            <w:r w:rsidRPr="00C36751">
              <w:rPr>
                <w:rFonts w:ascii="Times New Roman" w:hAnsi="Times New Roman"/>
                <w:color w:val="000000"/>
                <w:sz w:val="18"/>
                <w:szCs w:val="18"/>
                <w:lang w:eastAsia="pt-BR"/>
              </w:rPr>
              <w:t xml:space="preserve"> R</w:t>
            </w:r>
            <w:proofErr w:type="gramStart"/>
            <w:r w:rsidRPr="00C36751">
              <w:rPr>
                <w:rFonts w:ascii="Times New Roman" w:hAnsi="Times New Roman"/>
                <w:color w:val="000000"/>
                <w:sz w:val="18"/>
                <w:szCs w:val="18"/>
                <w:lang w:eastAsia="pt-BR"/>
              </w:rPr>
              <w:t>$  100.000</w:t>
            </w:r>
            <w:proofErr w:type="gramEnd"/>
            <w:r w:rsidRPr="00C36751">
              <w:rPr>
                <w:rFonts w:ascii="Times New Roman" w:hAnsi="Times New Roman"/>
                <w:color w:val="000000"/>
                <w:sz w:val="18"/>
                <w:szCs w:val="18"/>
                <w:lang w:eastAsia="pt-BR"/>
              </w:rPr>
              <w:t xml:space="preserve">,00 </w:t>
            </w:r>
          </w:p>
        </w:tc>
        <w:tc>
          <w:tcPr>
            <w:tcW w:w="985" w:type="dxa"/>
            <w:shd w:val="clear" w:color="auto" w:fill="auto"/>
            <w:noWrap/>
            <w:vAlign w:val="bottom"/>
          </w:tcPr>
          <w:p w14:paraId="3CBD0799" w14:textId="77777777" w:rsidR="00B06EE3" w:rsidRPr="00C36751" w:rsidRDefault="00B06EE3" w:rsidP="00B64970">
            <w:pPr>
              <w:jc w:val="center"/>
              <w:rPr>
                <w:rFonts w:ascii="Times New Roman" w:hAnsi="Times New Roman"/>
                <w:color w:val="000000"/>
                <w:sz w:val="18"/>
                <w:szCs w:val="18"/>
                <w:lang w:eastAsia="pt-BR"/>
              </w:rPr>
            </w:pPr>
            <w:r w:rsidRPr="00C36751">
              <w:rPr>
                <w:rFonts w:ascii="Times New Roman" w:hAnsi="Times New Roman"/>
                <w:color w:val="000000"/>
                <w:sz w:val="18"/>
                <w:szCs w:val="18"/>
                <w:lang w:eastAsia="pt-BR"/>
              </w:rPr>
              <w:t xml:space="preserve"> R$   10.000,00 </w:t>
            </w:r>
          </w:p>
        </w:tc>
        <w:tc>
          <w:tcPr>
            <w:tcW w:w="768" w:type="dxa"/>
            <w:shd w:val="clear" w:color="auto" w:fill="auto"/>
            <w:noWrap/>
            <w:vAlign w:val="bottom"/>
          </w:tcPr>
          <w:p w14:paraId="3AD95498" w14:textId="77777777" w:rsidR="00B06EE3" w:rsidRPr="00C36751" w:rsidRDefault="00B06EE3" w:rsidP="00B64970">
            <w:pPr>
              <w:jc w:val="center"/>
              <w:rPr>
                <w:rFonts w:ascii="Times New Roman" w:hAnsi="Times New Roman"/>
                <w:color w:val="000000"/>
                <w:sz w:val="18"/>
                <w:szCs w:val="18"/>
                <w:lang w:eastAsia="pt-BR"/>
              </w:rPr>
            </w:pPr>
            <w:r w:rsidRPr="00C36751">
              <w:rPr>
                <w:rFonts w:ascii="Times New Roman" w:hAnsi="Times New Roman"/>
                <w:color w:val="000000"/>
                <w:sz w:val="18"/>
                <w:szCs w:val="18"/>
                <w:lang w:eastAsia="pt-BR"/>
              </w:rPr>
              <w:t>Sim</w:t>
            </w:r>
          </w:p>
        </w:tc>
        <w:tc>
          <w:tcPr>
            <w:tcW w:w="863" w:type="dxa"/>
            <w:shd w:val="clear" w:color="auto" w:fill="auto"/>
            <w:noWrap/>
            <w:vAlign w:val="bottom"/>
          </w:tcPr>
          <w:p w14:paraId="3E8F2728" w14:textId="77777777" w:rsidR="00B06EE3" w:rsidRPr="00C36751" w:rsidRDefault="00B06EE3" w:rsidP="00B64970">
            <w:pPr>
              <w:jc w:val="center"/>
              <w:rPr>
                <w:rFonts w:ascii="Times New Roman" w:hAnsi="Times New Roman"/>
                <w:color w:val="000000"/>
                <w:sz w:val="18"/>
                <w:szCs w:val="18"/>
                <w:lang w:eastAsia="pt-BR"/>
              </w:rPr>
            </w:pPr>
            <w:r w:rsidRPr="00C36751">
              <w:rPr>
                <w:rFonts w:ascii="Times New Roman" w:hAnsi="Times New Roman"/>
                <w:color w:val="000000"/>
                <w:sz w:val="18"/>
                <w:szCs w:val="18"/>
                <w:lang w:eastAsia="pt-BR"/>
              </w:rPr>
              <w:t>Sim</w:t>
            </w:r>
          </w:p>
        </w:tc>
      </w:tr>
      <w:tr w:rsidR="009B6100" w:rsidRPr="00C36751" w14:paraId="3F2B89BC" w14:textId="77777777" w:rsidTr="007956C8">
        <w:trPr>
          <w:trHeight w:val="375"/>
          <w:jc w:val="center"/>
        </w:trPr>
        <w:tc>
          <w:tcPr>
            <w:tcW w:w="11189" w:type="dxa"/>
            <w:gridSpan w:val="13"/>
            <w:shd w:val="clear" w:color="auto" w:fill="auto"/>
            <w:noWrap/>
            <w:vAlign w:val="bottom"/>
          </w:tcPr>
          <w:p w14:paraId="4CE66E8A" w14:textId="2C6615E6" w:rsidR="009B6100" w:rsidRPr="00AC4BD2" w:rsidRDefault="009B6100" w:rsidP="00B64970">
            <w:pPr>
              <w:jc w:val="center"/>
              <w:rPr>
                <w:rFonts w:ascii="Times New Roman" w:hAnsi="Times New Roman"/>
                <w:b/>
                <w:color w:val="000000"/>
                <w:sz w:val="20"/>
                <w:szCs w:val="20"/>
                <w:lang w:eastAsia="pt-BR"/>
              </w:rPr>
            </w:pPr>
            <w:r w:rsidRPr="00AC4BD2">
              <w:rPr>
                <w:rFonts w:ascii="Times New Roman" w:hAnsi="Times New Roman"/>
                <w:b/>
                <w:color w:val="000000"/>
                <w:sz w:val="20"/>
                <w:szCs w:val="20"/>
                <w:lang w:eastAsia="pt-BR"/>
              </w:rPr>
              <w:t>TOTAL ESTIMADO R$ 27.467,68</w:t>
            </w:r>
          </w:p>
        </w:tc>
      </w:tr>
    </w:tbl>
    <w:p w14:paraId="0A07E296" w14:textId="6642A274" w:rsidR="001E5F29" w:rsidRPr="001E5F29" w:rsidRDefault="001E5F29" w:rsidP="001E5F29">
      <w:pPr>
        <w:suppressAutoHyphens/>
        <w:spacing w:after="0" w:line="240" w:lineRule="auto"/>
        <w:jc w:val="both"/>
        <w:rPr>
          <w:rStyle w:val="Forte"/>
          <w:rFonts w:ascii="Times New Roman" w:eastAsia="Times New Roman" w:hAnsi="Times New Roman"/>
          <w:sz w:val="24"/>
          <w:szCs w:val="24"/>
          <w:lang w:eastAsia="ar-SA"/>
        </w:rPr>
      </w:pPr>
    </w:p>
    <w:p w14:paraId="74DF9182" w14:textId="77777777" w:rsidR="000011CC" w:rsidRPr="007E0F0A" w:rsidRDefault="000011CC" w:rsidP="00F448B2">
      <w:pPr>
        <w:suppressAutoHyphens/>
        <w:spacing w:after="0" w:line="240" w:lineRule="auto"/>
        <w:jc w:val="both"/>
        <w:rPr>
          <w:rStyle w:val="Forte"/>
          <w:rFonts w:ascii="Times New Roman" w:eastAsia="Times New Roman" w:hAnsi="Times New Roman"/>
          <w:sz w:val="24"/>
          <w:szCs w:val="24"/>
          <w:lang w:eastAsia="ar-SA"/>
        </w:rPr>
      </w:pPr>
    </w:p>
    <w:p w14:paraId="40EEB288" w14:textId="336584A0" w:rsidR="001212E3" w:rsidRPr="00E46F3C" w:rsidRDefault="001E5F29" w:rsidP="00E15AC8">
      <w:pPr>
        <w:pStyle w:val="Ttulo2"/>
        <w:spacing w:line="276" w:lineRule="auto"/>
        <w:rPr>
          <w:rFonts w:ascii="Times New Roman" w:hAnsi="Times New Roman" w:cs="Times New Roman"/>
          <w:i w:val="0"/>
        </w:rPr>
      </w:pPr>
      <w:r>
        <w:rPr>
          <w:rFonts w:ascii="Times New Roman" w:hAnsi="Times New Roman" w:cs="Times New Roman"/>
          <w:i w:val="0"/>
        </w:rPr>
        <w:t>3</w:t>
      </w:r>
      <w:r w:rsidR="000224F0" w:rsidRPr="00E46F3C">
        <w:rPr>
          <w:rFonts w:ascii="Times New Roman" w:hAnsi="Times New Roman" w:cs="Times New Roman"/>
          <w:i w:val="0"/>
        </w:rPr>
        <w:t xml:space="preserve">. </w:t>
      </w:r>
      <w:r w:rsidR="00F95B87" w:rsidRPr="00E46F3C">
        <w:rPr>
          <w:rFonts w:ascii="Times New Roman" w:hAnsi="Times New Roman" w:cs="Times New Roman"/>
          <w:i w:val="0"/>
        </w:rPr>
        <w:t>JUSTIFICATIVA DA CONTRATAÇÃO:</w:t>
      </w:r>
    </w:p>
    <w:p w14:paraId="14A82276" w14:textId="4FAF1017" w:rsidR="006C2538" w:rsidRDefault="00C5721E" w:rsidP="00C5721E">
      <w:pPr>
        <w:spacing w:after="0" w:line="240" w:lineRule="auto"/>
        <w:ind w:firstLine="708"/>
        <w:jc w:val="both"/>
        <w:rPr>
          <w:rFonts w:ascii="Times New Roman" w:hAnsi="Times New Roman"/>
          <w:sz w:val="24"/>
          <w:szCs w:val="24"/>
        </w:rPr>
      </w:pPr>
      <w:r w:rsidRPr="00C5721E">
        <w:rPr>
          <w:rFonts w:ascii="Times New Roman" w:hAnsi="Times New Roman"/>
          <w:sz w:val="24"/>
          <w:szCs w:val="24"/>
        </w:rPr>
        <w:t xml:space="preserve">O contrato de seguro de veículos tem como finalidade proteger o patrimônio </w:t>
      </w:r>
      <w:r w:rsidR="005E065C">
        <w:rPr>
          <w:rFonts w:ascii="Times New Roman" w:hAnsi="Times New Roman"/>
          <w:sz w:val="24"/>
          <w:szCs w:val="24"/>
        </w:rPr>
        <w:t>público</w:t>
      </w:r>
      <w:r w:rsidRPr="00C5721E">
        <w:rPr>
          <w:rFonts w:ascii="Times New Roman" w:hAnsi="Times New Roman"/>
          <w:sz w:val="24"/>
          <w:szCs w:val="24"/>
        </w:rPr>
        <w:t>, à medida que oferece reposição do</w:t>
      </w:r>
      <w:r>
        <w:rPr>
          <w:rFonts w:ascii="Times New Roman" w:hAnsi="Times New Roman"/>
          <w:sz w:val="24"/>
          <w:szCs w:val="24"/>
        </w:rPr>
        <w:t xml:space="preserve"> </w:t>
      </w:r>
      <w:r w:rsidRPr="00C5721E">
        <w:rPr>
          <w:rFonts w:ascii="Times New Roman" w:hAnsi="Times New Roman"/>
          <w:sz w:val="24"/>
          <w:szCs w:val="24"/>
        </w:rPr>
        <w:t>veículo mediante indenização pelo valor de mercado do bem, nos casos de furto, roubo ou acidentes que causem perda total do veículo segurado, e nos</w:t>
      </w:r>
      <w:r>
        <w:rPr>
          <w:rFonts w:ascii="Times New Roman" w:hAnsi="Times New Roman"/>
          <w:sz w:val="24"/>
          <w:szCs w:val="24"/>
        </w:rPr>
        <w:t xml:space="preserve"> casos de reparação dos danos </w:t>
      </w:r>
      <w:r w:rsidRPr="00C5721E">
        <w:rPr>
          <w:rFonts w:ascii="Times New Roman" w:hAnsi="Times New Roman"/>
          <w:sz w:val="24"/>
          <w:szCs w:val="24"/>
        </w:rPr>
        <w:t>causados em decorrência de colisões ou outros sinistros recuperáveis.</w:t>
      </w:r>
    </w:p>
    <w:p w14:paraId="5015FC77" w14:textId="77777777" w:rsidR="00C5721E" w:rsidRDefault="00C5721E" w:rsidP="00C5721E">
      <w:pPr>
        <w:spacing w:after="0" w:line="240" w:lineRule="auto"/>
        <w:ind w:firstLine="708"/>
        <w:rPr>
          <w:rFonts w:ascii="Times New Roman" w:hAnsi="Times New Roman"/>
          <w:b/>
          <w:sz w:val="24"/>
          <w:szCs w:val="24"/>
        </w:rPr>
      </w:pPr>
    </w:p>
    <w:p w14:paraId="3358A4D0" w14:textId="04643DEB" w:rsidR="00446562" w:rsidRPr="00E46F3C" w:rsidRDefault="001E5F29" w:rsidP="006C2538">
      <w:pPr>
        <w:spacing w:after="0" w:line="240" w:lineRule="auto"/>
        <w:rPr>
          <w:rFonts w:ascii="Times New Roman" w:hAnsi="Times New Roman"/>
          <w:b/>
          <w:sz w:val="24"/>
          <w:szCs w:val="24"/>
        </w:rPr>
      </w:pPr>
      <w:r>
        <w:rPr>
          <w:rFonts w:ascii="Times New Roman" w:hAnsi="Times New Roman"/>
          <w:b/>
          <w:sz w:val="24"/>
          <w:szCs w:val="24"/>
        </w:rPr>
        <w:t>4</w:t>
      </w:r>
      <w:r w:rsidR="00446562" w:rsidRPr="00E46F3C">
        <w:rPr>
          <w:rFonts w:ascii="Times New Roman" w:hAnsi="Times New Roman"/>
          <w:b/>
          <w:sz w:val="24"/>
          <w:szCs w:val="24"/>
        </w:rPr>
        <w:t>. PARÂMETROS DA LICITAÇÃO:</w:t>
      </w:r>
    </w:p>
    <w:p w14:paraId="6942A31B" w14:textId="77777777" w:rsidR="00C0019E" w:rsidRDefault="00C0019E" w:rsidP="00C0019E">
      <w:pPr>
        <w:spacing w:after="0"/>
        <w:ind w:firstLine="708"/>
        <w:jc w:val="both"/>
        <w:rPr>
          <w:rFonts w:ascii="Times New Roman" w:hAnsi="Times New Roman"/>
          <w:sz w:val="24"/>
          <w:szCs w:val="24"/>
        </w:rPr>
      </w:pPr>
      <w:r w:rsidRPr="00E46F3C">
        <w:rPr>
          <w:rFonts w:ascii="Times New Roman" w:hAnsi="Times New Roman"/>
          <w:sz w:val="24"/>
          <w:szCs w:val="24"/>
        </w:rPr>
        <w:t>Será adotado tratamento diferenciado a microempresas (ME) e empresas de pequeno porte</w:t>
      </w:r>
      <w:r w:rsidRPr="00E46F3C">
        <w:rPr>
          <w:rFonts w:ascii="Times New Roman" w:hAnsi="Times New Roman"/>
          <w:spacing w:val="1"/>
          <w:sz w:val="24"/>
          <w:szCs w:val="24"/>
        </w:rPr>
        <w:t xml:space="preserve"> </w:t>
      </w:r>
      <w:r w:rsidRPr="00E46F3C">
        <w:rPr>
          <w:rFonts w:ascii="Times New Roman" w:hAnsi="Times New Roman"/>
          <w:sz w:val="24"/>
          <w:szCs w:val="24"/>
        </w:rPr>
        <w:t>(EPP), conforme o disposto no art. 48 da Lei Complementar nº 123/2006 (alterado pela Lei</w:t>
      </w:r>
      <w:r w:rsidRPr="00E46F3C">
        <w:rPr>
          <w:rFonts w:ascii="Times New Roman" w:hAnsi="Times New Roman"/>
          <w:spacing w:val="1"/>
          <w:sz w:val="24"/>
          <w:szCs w:val="24"/>
        </w:rPr>
        <w:t xml:space="preserve"> </w:t>
      </w:r>
      <w:r w:rsidRPr="00E46F3C">
        <w:rPr>
          <w:rFonts w:ascii="Times New Roman" w:hAnsi="Times New Roman"/>
          <w:sz w:val="24"/>
          <w:szCs w:val="24"/>
        </w:rPr>
        <w:t>Complementar</w:t>
      </w:r>
      <w:r w:rsidRPr="00E46F3C">
        <w:rPr>
          <w:rFonts w:ascii="Times New Roman" w:hAnsi="Times New Roman"/>
          <w:spacing w:val="-2"/>
          <w:sz w:val="24"/>
          <w:szCs w:val="24"/>
        </w:rPr>
        <w:t xml:space="preserve"> </w:t>
      </w:r>
      <w:r w:rsidRPr="00E46F3C">
        <w:rPr>
          <w:rFonts w:ascii="Times New Roman" w:hAnsi="Times New Roman"/>
          <w:sz w:val="24"/>
          <w:szCs w:val="24"/>
        </w:rPr>
        <w:t>nº</w:t>
      </w:r>
      <w:r w:rsidRPr="00E46F3C">
        <w:rPr>
          <w:rFonts w:ascii="Times New Roman" w:hAnsi="Times New Roman"/>
          <w:spacing w:val="-1"/>
          <w:sz w:val="24"/>
          <w:szCs w:val="24"/>
        </w:rPr>
        <w:t xml:space="preserve"> </w:t>
      </w:r>
      <w:r w:rsidRPr="00E46F3C">
        <w:rPr>
          <w:rFonts w:ascii="Times New Roman" w:hAnsi="Times New Roman"/>
          <w:sz w:val="24"/>
          <w:szCs w:val="24"/>
        </w:rPr>
        <w:t>147/2014).</w:t>
      </w:r>
    </w:p>
    <w:p w14:paraId="3C78215E" w14:textId="5BBAFAFA" w:rsidR="00C0019E" w:rsidRDefault="00C0019E" w:rsidP="00C0019E">
      <w:pPr>
        <w:spacing w:after="0"/>
        <w:ind w:firstLine="708"/>
        <w:jc w:val="both"/>
        <w:rPr>
          <w:rFonts w:ascii="Times New Roman" w:hAnsi="Times New Roman"/>
          <w:sz w:val="24"/>
          <w:szCs w:val="24"/>
        </w:rPr>
      </w:pPr>
      <w:r>
        <w:rPr>
          <w:rFonts w:ascii="Times New Roman" w:hAnsi="Times New Roman"/>
          <w:sz w:val="24"/>
          <w:szCs w:val="24"/>
        </w:rPr>
        <w:t xml:space="preserve">Este certame terá validade para 12 meses, podendo ser prorrogado </w:t>
      </w:r>
      <w:r w:rsidR="00DB0B62">
        <w:rPr>
          <w:rFonts w:ascii="Times New Roman" w:hAnsi="Times New Roman"/>
          <w:sz w:val="24"/>
          <w:szCs w:val="24"/>
        </w:rPr>
        <w:t>nos termos da lei.</w:t>
      </w:r>
    </w:p>
    <w:p w14:paraId="67A4F5D4" w14:textId="77777777" w:rsidR="00C0019E" w:rsidRDefault="00C0019E" w:rsidP="00C0019E">
      <w:pPr>
        <w:spacing w:after="0"/>
        <w:ind w:firstLine="708"/>
        <w:jc w:val="both"/>
        <w:rPr>
          <w:rFonts w:ascii="Times New Roman" w:hAnsi="Times New Roman"/>
          <w:sz w:val="24"/>
          <w:szCs w:val="24"/>
        </w:rPr>
      </w:pPr>
    </w:p>
    <w:p w14:paraId="233A0B02" w14:textId="029B4516" w:rsidR="005E4BDD" w:rsidRPr="00E46F3C" w:rsidRDefault="001E5F29" w:rsidP="00073B5B">
      <w:pPr>
        <w:pStyle w:val="Ttulo3"/>
        <w:spacing w:line="276" w:lineRule="auto"/>
        <w:jc w:val="both"/>
      </w:pPr>
      <w:r>
        <w:t>5.</w:t>
      </w:r>
      <w:r w:rsidR="000224F0" w:rsidRPr="00E46F3C">
        <w:t xml:space="preserve"> </w:t>
      </w:r>
      <w:r w:rsidR="00324C3F" w:rsidRPr="000C2315">
        <w:t>CRITÉRIOS DE ACEITAÇÃO DA PROPOSTA E QUALIFICAÇÃO TÉCNICA:</w:t>
      </w:r>
    </w:p>
    <w:p w14:paraId="1F2BD57D" w14:textId="43AC5AEC" w:rsidR="00324C3F" w:rsidRDefault="00C34F42" w:rsidP="00E15AC8">
      <w:pPr>
        <w:spacing w:after="0"/>
        <w:ind w:firstLine="708"/>
        <w:jc w:val="both"/>
        <w:rPr>
          <w:rFonts w:ascii="Times New Roman" w:hAnsi="Times New Roman"/>
        </w:rPr>
      </w:pPr>
      <w:r w:rsidRPr="00C34F42">
        <w:rPr>
          <w:rFonts w:ascii="Times New Roman" w:hAnsi="Times New Roman"/>
        </w:rPr>
        <w:t>Prova de registro da Seguradora junto à SUSEP.</w:t>
      </w:r>
    </w:p>
    <w:p w14:paraId="01999196" w14:textId="77777777" w:rsidR="00C34F42" w:rsidRPr="00C34F42" w:rsidRDefault="00C34F42" w:rsidP="00E15AC8">
      <w:pPr>
        <w:spacing w:after="0"/>
        <w:ind w:firstLine="708"/>
        <w:jc w:val="both"/>
        <w:rPr>
          <w:rFonts w:ascii="Times New Roman" w:hAnsi="Times New Roman"/>
          <w:sz w:val="24"/>
          <w:szCs w:val="24"/>
          <w:lang w:eastAsia="ar-SA"/>
        </w:rPr>
      </w:pPr>
    </w:p>
    <w:p w14:paraId="61A74651" w14:textId="7289EBD2" w:rsidR="005E4BDD" w:rsidRPr="00E46F3C" w:rsidRDefault="001E5F29" w:rsidP="001212E3">
      <w:pPr>
        <w:pStyle w:val="Ttulo3"/>
        <w:spacing w:line="276" w:lineRule="auto"/>
        <w:jc w:val="both"/>
      </w:pPr>
      <w:r>
        <w:t>6</w:t>
      </w:r>
      <w:r w:rsidR="005E4BDD" w:rsidRPr="00E46F3C">
        <w:t>. CRITÉRIOS DE HABILITAÇÃO:</w:t>
      </w:r>
    </w:p>
    <w:p w14:paraId="730601CC" w14:textId="50E8EFAC" w:rsidR="00E71873" w:rsidRDefault="00E71873" w:rsidP="00E15AC8">
      <w:pPr>
        <w:pStyle w:val="PargrafodaLista"/>
        <w:widowControl w:val="0"/>
        <w:tabs>
          <w:tab w:val="left" w:pos="709"/>
        </w:tabs>
        <w:autoSpaceDE w:val="0"/>
        <w:autoSpaceDN w:val="0"/>
        <w:spacing w:after="0"/>
        <w:ind w:left="0" w:right="355"/>
        <w:contextualSpacing w:val="0"/>
        <w:jc w:val="both"/>
        <w:rPr>
          <w:rFonts w:ascii="Times New Roman" w:eastAsia="Arial Unicode MS" w:hAnsi="Times New Roman"/>
          <w:sz w:val="24"/>
          <w:szCs w:val="24"/>
        </w:rPr>
      </w:pPr>
      <w:r w:rsidRPr="00E46F3C">
        <w:rPr>
          <w:rFonts w:ascii="Times New Roman" w:eastAsia="Arial Unicode MS" w:hAnsi="Times New Roman"/>
          <w:sz w:val="24"/>
          <w:szCs w:val="24"/>
        </w:rPr>
        <w:tab/>
        <w:t>Poderão</w:t>
      </w:r>
      <w:r w:rsidRPr="00E46F3C">
        <w:rPr>
          <w:rFonts w:ascii="Times New Roman" w:eastAsia="Arial Unicode MS" w:hAnsi="Times New Roman"/>
          <w:spacing w:val="-8"/>
          <w:sz w:val="24"/>
          <w:szCs w:val="24"/>
        </w:rPr>
        <w:t xml:space="preserve"> </w:t>
      </w:r>
      <w:r w:rsidRPr="00E46F3C">
        <w:rPr>
          <w:rFonts w:ascii="Times New Roman" w:eastAsia="Arial Unicode MS" w:hAnsi="Times New Roman"/>
          <w:sz w:val="24"/>
          <w:szCs w:val="24"/>
        </w:rPr>
        <w:t>participar</w:t>
      </w:r>
      <w:r w:rsidRPr="00E46F3C">
        <w:rPr>
          <w:rFonts w:ascii="Times New Roman" w:eastAsia="Arial Unicode MS" w:hAnsi="Times New Roman"/>
          <w:spacing w:val="-9"/>
          <w:sz w:val="24"/>
          <w:szCs w:val="24"/>
        </w:rPr>
        <w:t xml:space="preserve"> </w:t>
      </w:r>
      <w:r w:rsidRPr="00E46F3C">
        <w:rPr>
          <w:rFonts w:ascii="Times New Roman" w:eastAsia="Arial Unicode MS" w:hAnsi="Times New Roman"/>
          <w:sz w:val="24"/>
          <w:szCs w:val="24"/>
        </w:rPr>
        <w:t>desta</w:t>
      </w:r>
      <w:r w:rsidRPr="00E46F3C">
        <w:rPr>
          <w:rFonts w:ascii="Times New Roman" w:eastAsia="Arial Unicode MS" w:hAnsi="Times New Roman"/>
          <w:spacing w:val="-8"/>
          <w:sz w:val="24"/>
          <w:szCs w:val="24"/>
        </w:rPr>
        <w:t xml:space="preserve"> </w:t>
      </w:r>
      <w:r w:rsidRPr="00E46F3C">
        <w:rPr>
          <w:rFonts w:ascii="Times New Roman" w:eastAsia="Arial Unicode MS" w:hAnsi="Times New Roman"/>
          <w:sz w:val="24"/>
          <w:szCs w:val="24"/>
        </w:rPr>
        <w:t>licitação</w:t>
      </w:r>
      <w:r w:rsidRPr="00E46F3C">
        <w:rPr>
          <w:rFonts w:ascii="Times New Roman" w:eastAsia="Arial Unicode MS" w:hAnsi="Times New Roman"/>
          <w:spacing w:val="-9"/>
          <w:sz w:val="24"/>
          <w:szCs w:val="24"/>
        </w:rPr>
        <w:t xml:space="preserve"> </w:t>
      </w:r>
      <w:r w:rsidRPr="00E46F3C">
        <w:rPr>
          <w:rFonts w:ascii="Times New Roman" w:eastAsia="Arial Unicode MS" w:hAnsi="Times New Roman"/>
          <w:sz w:val="24"/>
          <w:szCs w:val="24"/>
        </w:rPr>
        <w:t>pessoas</w:t>
      </w:r>
      <w:r w:rsidRPr="00E46F3C">
        <w:rPr>
          <w:rFonts w:ascii="Times New Roman" w:eastAsia="Arial Unicode MS" w:hAnsi="Times New Roman"/>
          <w:spacing w:val="-7"/>
          <w:sz w:val="24"/>
          <w:szCs w:val="24"/>
        </w:rPr>
        <w:t xml:space="preserve"> </w:t>
      </w:r>
      <w:r w:rsidRPr="00E46F3C">
        <w:rPr>
          <w:rFonts w:ascii="Times New Roman" w:eastAsia="Arial Unicode MS" w:hAnsi="Times New Roman"/>
          <w:sz w:val="24"/>
          <w:szCs w:val="24"/>
        </w:rPr>
        <w:t>jurídicas do</w:t>
      </w:r>
      <w:r w:rsidRPr="00E46F3C">
        <w:rPr>
          <w:rFonts w:ascii="Times New Roman" w:eastAsia="Arial Unicode MS" w:hAnsi="Times New Roman"/>
          <w:spacing w:val="-9"/>
          <w:sz w:val="24"/>
          <w:szCs w:val="24"/>
        </w:rPr>
        <w:t xml:space="preserve"> </w:t>
      </w:r>
      <w:r w:rsidRPr="00E46F3C">
        <w:rPr>
          <w:rFonts w:ascii="Times New Roman" w:eastAsia="Arial Unicode MS" w:hAnsi="Times New Roman"/>
          <w:sz w:val="24"/>
          <w:szCs w:val="24"/>
        </w:rPr>
        <w:t>ramo</w:t>
      </w:r>
      <w:r w:rsidRPr="00E46F3C">
        <w:rPr>
          <w:rFonts w:ascii="Times New Roman" w:eastAsia="Arial Unicode MS" w:hAnsi="Times New Roman"/>
          <w:spacing w:val="-9"/>
          <w:sz w:val="24"/>
          <w:szCs w:val="24"/>
        </w:rPr>
        <w:t xml:space="preserve"> </w:t>
      </w:r>
      <w:r w:rsidRPr="00E46F3C">
        <w:rPr>
          <w:rFonts w:ascii="Times New Roman" w:eastAsia="Arial Unicode MS" w:hAnsi="Times New Roman"/>
          <w:sz w:val="24"/>
          <w:szCs w:val="24"/>
        </w:rPr>
        <w:t>pertinente</w:t>
      </w:r>
      <w:r w:rsidRPr="00E46F3C">
        <w:rPr>
          <w:rFonts w:ascii="Times New Roman" w:eastAsia="Arial Unicode MS" w:hAnsi="Times New Roman"/>
          <w:spacing w:val="-7"/>
          <w:sz w:val="24"/>
          <w:szCs w:val="24"/>
        </w:rPr>
        <w:t xml:space="preserve"> </w:t>
      </w:r>
      <w:r w:rsidRPr="00E46F3C">
        <w:rPr>
          <w:rFonts w:ascii="Times New Roman" w:eastAsia="Arial Unicode MS" w:hAnsi="Times New Roman"/>
          <w:sz w:val="24"/>
          <w:szCs w:val="24"/>
        </w:rPr>
        <w:t>e</w:t>
      </w:r>
      <w:r w:rsidRPr="00E46F3C">
        <w:rPr>
          <w:rFonts w:ascii="Times New Roman" w:eastAsia="Arial Unicode MS" w:hAnsi="Times New Roman"/>
          <w:spacing w:val="-9"/>
          <w:sz w:val="24"/>
          <w:szCs w:val="24"/>
        </w:rPr>
        <w:t xml:space="preserve"> </w:t>
      </w:r>
      <w:r w:rsidRPr="00E46F3C">
        <w:rPr>
          <w:rFonts w:ascii="Times New Roman" w:eastAsia="Arial Unicode MS" w:hAnsi="Times New Roman"/>
          <w:sz w:val="24"/>
          <w:szCs w:val="24"/>
        </w:rPr>
        <w:t>compatível</w:t>
      </w:r>
      <w:r w:rsidRPr="00E46F3C">
        <w:rPr>
          <w:rFonts w:ascii="Times New Roman" w:eastAsia="Arial Unicode MS" w:hAnsi="Times New Roman"/>
          <w:spacing w:val="-7"/>
          <w:sz w:val="24"/>
          <w:szCs w:val="24"/>
        </w:rPr>
        <w:t xml:space="preserve"> </w:t>
      </w:r>
      <w:r w:rsidRPr="00E46F3C">
        <w:rPr>
          <w:rFonts w:ascii="Times New Roman" w:eastAsia="Arial Unicode MS" w:hAnsi="Times New Roman"/>
          <w:sz w:val="24"/>
          <w:szCs w:val="24"/>
        </w:rPr>
        <w:t>com o</w:t>
      </w:r>
      <w:r w:rsidRPr="00E46F3C">
        <w:rPr>
          <w:rFonts w:ascii="Times New Roman" w:eastAsia="Arial Unicode MS" w:hAnsi="Times New Roman"/>
          <w:spacing w:val="-17"/>
          <w:sz w:val="24"/>
          <w:szCs w:val="24"/>
        </w:rPr>
        <w:t xml:space="preserve"> </w:t>
      </w:r>
      <w:r w:rsidRPr="00E46F3C">
        <w:rPr>
          <w:rFonts w:ascii="Times New Roman" w:eastAsia="Arial Unicode MS" w:hAnsi="Times New Roman"/>
          <w:sz w:val="24"/>
          <w:szCs w:val="24"/>
        </w:rPr>
        <w:t>objeto</w:t>
      </w:r>
      <w:r w:rsidRPr="00E46F3C">
        <w:rPr>
          <w:rFonts w:ascii="Times New Roman" w:eastAsia="Arial Unicode MS" w:hAnsi="Times New Roman"/>
          <w:spacing w:val="-16"/>
          <w:sz w:val="24"/>
          <w:szCs w:val="24"/>
        </w:rPr>
        <w:t xml:space="preserve"> </w:t>
      </w:r>
      <w:r w:rsidRPr="00E46F3C">
        <w:rPr>
          <w:rFonts w:ascii="Times New Roman" w:eastAsia="Arial Unicode MS" w:hAnsi="Times New Roman"/>
          <w:sz w:val="24"/>
          <w:szCs w:val="24"/>
        </w:rPr>
        <w:t>licitado.</w:t>
      </w:r>
    </w:p>
    <w:p w14:paraId="423614BA" w14:textId="77777777" w:rsidR="00E15AC8" w:rsidRPr="00E46F3C" w:rsidRDefault="00E15AC8" w:rsidP="00E15AC8">
      <w:pPr>
        <w:pStyle w:val="PargrafodaLista"/>
        <w:widowControl w:val="0"/>
        <w:tabs>
          <w:tab w:val="left" w:pos="709"/>
        </w:tabs>
        <w:autoSpaceDE w:val="0"/>
        <w:autoSpaceDN w:val="0"/>
        <w:spacing w:after="0"/>
        <w:ind w:left="0" w:right="355"/>
        <w:contextualSpacing w:val="0"/>
        <w:jc w:val="both"/>
        <w:rPr>
          <w:rFonts w:ascii="Times New Roman" w:eastAsia="Arial Unicode MS" w:hAnsi="Times New Roman"/>
          <w:sz w:val="24"/>
          <w:szCs w:val="24"/>
        </w:rPr>
      </w:pPr>
    </w:p>
    <w:p w14:paraId="6AA29D68" w14:textId="292AB698" w:rsidR="000A439A" w:rsidRPr="00E46F3C" w:rsidRDefault="001E5F29" w:rsidP="00E71873">
      <w:pPr>
        <w:pStyle w:val="PargrafodaLista"/>
        <w:widowControl w:val="0"/>
        <w:tabs>
          <w:tab w:val="left" w:pos="709"/>
        </w:tabs>
        <w:autoSpaceDE w:val="0"/>
        <w:autoSpaceDN w:val="0"/>
        <w:spacing w:after="0" w:line="240" w:lineRule="auto"/>
        <w:ind w:left="0" w:right="355"/>
        <w:contextualSpacing w:val="0"/>
        <w:jc w:val="both"/>
        <w:rPr>
          <w:rFonts w:ascii="Times New Roman" w:eastAsia="Arial Unicode MS" w:hAnsi="Times New Roman"/>
          <w:b/>
          <w:sz w:val="24"/>
          <w:szCs w:val="24"/>
        </w:rPr>
      </w:pPr>
      <w:r>
        <w:rPr>
          <w:rFonts w:ascii="Times New Roman" w:eastAsia="Arial Unicode MS" w:hAnsi="Times New Roman"/>
          <w:b/>
          <w:sz w:val="24"/>
          <w:szCs w:val="24"/>
        </w:rPr>
        <w:t>6</w:t>
      </w:r>
      <w:r w:rsidR="000A439A" w:rsidRPr="00E46F3C">
        <w:rPr>
          <w:rFonts w:ascii="Times New Roman" w:eastAsia="Arial Unicode MS" w:hAnsi="Times New Roman"/>
          <w:b/>
          <w:sz w:val="24"/>
          <w:szCs w:val="24"/>
        </w:rPr>
        <w:t>.1. HABILITAÇÃO JURÍDICA:</w:t>
      </w:r>
    </w:p>
    <w:p w14:paraId="09D11148" w14:textId="25F8A2D0" w:rsidR="000A439A" w:rsidRPr="00E46F3C" w:rsidRDefault="00E71873" w:rsidP="00671DCE">
      <w:pPr>
        <w:spacing w:after="0"/>
        <w:ind w:left="196" w:right="228"/>
        <w:jc w:val="both"/>
        <w:rPr>
          <w:rFonts w:ascii="Times New Roman" w:hAnsi="Times New Roman"/>
          <w:bCs/>
          <w:sz w:val="24"/>
          <w:szCs w:val="24"/>
        </w:rPr>
      </w:pPr>
      <w:r w:rsidRPr="00E46F3C">
        <w:rPr>
          <w:rFonts w:ascii="Times New Roman" w:eastAsia="Arial Unicode MS" w:hAnsi="Times New Roman"/>
          <w:sz w:val="24"/>
          <w:szCs w:val="24"/>
        </w:rPr>
        <w:tab/>
      </w:r>
      <w:r w:rsidR="000A439A" w:rsidRPr="00E46F3C">
        <w:rPr>
          <w:rFonts w:ascii="Times New Roman" w:hAnsi="Times New Roman"/>
          <w:bCs/>
          <w:sz w:val="24"/>
          <w:szCs w:val="24"/>
        </w:rPr>
        <w:t>Pessoa física: cédula de identidade (RG) ou documento equivalente que, por força de lei, tenha validade para fins de identificação em todo o território nacional;</w:t>
      </w:r>
    </w:p>
    <w:p w14:paraId="2B9E89A8" w14:textId="1E5503BE" w:rsidR="000A439A" w:rsidRPr="00E46F3C" w:rsidRDefault="000A439A" w:rsidP="00671DCE">
      <w:pPr>
        <w:spacing w:after="0"/>
        <w:ind w:left="196" w:right="228" w:firstLine="512"/>
        <w:jc w:val="both"/>
        <w:rPr>
          <w:rFonts w:ascii="Times New Roman" w:hAnsi="Times New Roman"/>
          <w:bCs/>
          <w:sz w:val="24"/>
          <w:szCs w:val="24"/>
        </w:rPr>
      </w:pPr>
      <w:r w:rsidRPr="00E46F3C">
        <w:rPr>
          <w:rFonts w:ascii="Times New Roman" w:hAnsi="Times New Roman"/>
          <w:bCs/>
          <w:sz w:val="24"/>
          <w:szCs w:val="24"/>
        </w:rPr>
        <w:t>Empresário individual: inscrição no Registro Público de Empresas Mercantis, a cargo da Junta Comercial da respectiva sede;</w:t>
      </w:r>
    </w:p>
    <w:p w14:paraId="1BF4790B" w14:textId="57E76C79" w:rsidR="000A439A" w:rsidRPr="00E46F3C" w:rsidRDefault="000A439A" w:rsidP="00671DCE">
      <w:pPr>
        <w:spacing w:after="0"/>
        <w:ind w:left="196" w:right="228" w:firstLine="512"/>
        <w:jc w:val="both"/>
        <w:rPr>
          <w:rFonts w:ascii="Times New Roman" w:hAnsi="Times New Roman"/>
          <w:bCs/>
          <w:sz w:val="24"/>
          <w:szCs w:val="24"/>
        </w:rPr>
      </w:pPr>
      <w:r w:rsidRPr="00E46F3C">
        <w:rPr>
          <w:rFonts w:ascii="Times New Roman" w:hAnsi="Times New Roman"/>
          <w:bCs/>
          <w:sz w:val="24"/>
          <w:szCs w:val="24"/>
        </w:rPr>
        <w:t>Microempreendedor Individual - MEI: Certificado da Condição de Microempreendedor Individual - CCMEI, cuja aceitação ficará condicionada à verificação da autenticidade no sítio https://www.gov.br/empresas-e-negocios/pt-br/empreendedor;</w:t>
      </w:r>
    </w:p>
    <w:p w14:paraId="49FB30CC" w14:textId="44DC29C2" w:rsidR="000A439A" w:rsidRPr="00E46F3C" w:rsidRDefault="000A439A" w:rsidP="00671DCE">
      <w:pPr>
        <w:spacing w:after="0"/>
        <w:ind w:left="196" w:right="228" w:firstLine="512"/>
        <w:jc w:val="both"/>
        <w:rPr>
          <w:rFonts w:ascii="Times New Roman" w:hAnsi="Times New Roman"/>
          <w:bCs/>
          <w:sz w:val="24"/>
          <w:szCs w:val="24"/>
        </w:rPr>
      </w:pPr>
      <w:r w:rsidRPr="00E46F3C">
        <w:rPr>
          <w:rFonts w:ascii="Times New Roman" w:hAnsi="Times New Roman"/>
          <w:bCs/>
          <w:sz w:val="24"/>
          <w:szCs w:val="24"/>
        </w:rPr>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14:paraId="469872E5" w14:textId="277EC1C3" w:rsidR="000A439A" w:rsidRPr="00E46F3C" w:rsidRDefault="000A439A" w:rsidP="00671DCE">
      <w:pPr>
        <w:spacing w:after="0"/>
        <w:ind w:left="196" w:right="228" w:firstLine="512"/>
        <w:jc w:val="both"/>
        <w:rPr>
          <w:rFonts w:ascii="Times New Roman" w:hAnsi="Times New Roman"/>
          <w:bCs/>
          <w:sz w:val="24"/>
          <w:szCs w:val="24"/>
        </w:rPr>
      </w:pPr>
      <w:r w:rsidRPr="00E46F3C">
        <w:rPr>
          <w:rFonts w:ascii="Times New Roman" w:hAnsi="Times New Roman"/>
          <w:bCs/>
          <w:sz w:val="24"/>
          <w:szCs w:val="24"/>
        </w:rPr>
        <w:t xml:space="preserve"> Sociedade empresária estrangeira: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14:paraId="0379A511" w14:textId="4ACE290A" w:rsidR="000A439A" w:rsidRPr="00E46F3C" w:rsidRDefault="000A439A" w:rsidP="00671DCE">
      <w:pPr>
        <w:spacing w:after="0"/>
        <w:ind w:left="196" w:right="228" w:firstLine="512"/>
        <w:jc w:val="both"/>
        <w:rPr>
          <w:rFonts w:ascii="Times New Roman" w:hAnsi="Times New Roman"/>
          <w:bCs/>
          <w:sz w:val="24"/>
          <w:szCs w:val="24"/>
        </w:rPr>
      </w:pPr>
      <w:r w:rsidRPr="00E46F3C">
        <w:rPr>
          <w:rFonts w:ascii="Times New Roman" w:hAnsi="Times New Roman"/>
          <w:bCs/>
          <w:sz w:val="24"/>
          <w:szCs w:val="24"/>
        </w:rPr>
        <w:t>Sociedade simples: inscrição do ato constitutivo no Registro Civil de Pessoas Jurídicas do local de sua sede, acompanhada de documento comprobatório de seus administradores;</w:t>
      </w:r>
    </w:p>
    <w:p w14:paraId="54D3A591" w14:textId="6209534D" w:rsidR="000A439A" w:rsidRPr="00E46F3C" w:rsidRDefault="000A439A" w:rsidP="00671DCE">
      <w:pPr>
        <w:spacing w:after="0"/>
        <w:ind w:left="196" w:right="228" w:firstLine="512"/>
        <w:jc w:val="both"/>
        <w:rPr>
          <w:rFonts w:ascii="Times New Roman" w:hAnsi="Times New Roman"/>
          <w:bCs/>
          <w:sz w:val="24"/>
          <w:szCs w:val="24"/>
        </w:rPr>
      </w:pPr>
      <w:r w:rsidRPr="00E46F3C">
        <w:rPr>
          <w:rFonts w:ascii="Times New Roman" w:hAnsi="Times New Roman"/>
          <w:bCs/>
          <w:sz w:val="24"/>
          <w:szCs w:val="24"/>
        </w:rPr>
        <w:t>Filial, sucursal ou agência de sociedade simples ou empresária: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102CD90A" w14:textId="1ACD95AE" w:rsidR="000A439A" w:rsidRPr="00E46F3C" w:rsidRDefault="000A439A" w:rsidP="00671DCE">
      <w:pPr>
        <w:spacing w:after="0"/>
        <w:ind w:left="196" w:right="228" w:firstLine="512"/>
        <w:jc w:val="both"/>
        <w:rPr>
          <w:rFonts w:ascii="Times New Roman" w:hAnsi="Times New Roman"/>
          <w:bCs/>
          <w:sz w:val="24"/>
          <w:szCs w:val="24"/>
        </w:rPr>
      </w:pPr>
      <w:r w:rsidRPr="00E46F3C">
        <w:rPr>
          <w:rFonts w:ascii="Times New Roman" w:hAnsi="Times New Roman"/>
          <w:bCs/>
          <w:sz w:val="24"/>
          <w:szCs w:val="24"/>
        </w:rPr>
        <w:t>Sociedade cooperativa: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14:paraId="540D86C9" w14:textId="77777777" w:rsidR="000A439A" w:rsidRDefault="000A439A" w:rsidP="00671DCE">
      <w:pPr>
        <w:spacing w:after="0"/>
        <w:ind w:right="228" w:firstLine="709"/>
        <w:jc w:val="both"/>
        <w:rPr>
          <w:rFonts w:ascii="Times New Roman" w:hAnsi="Times New Roman"/>
          <w:bCs/>
          <w:sz w:val="24"/>
          <w:szCs w:val="24"/>
        </w:rPr>
      </w:pPr>
      <w:r w:rsidRPr="00E46F3C">
        <w:rPr>
          <w:rFonts w:ascii="Times New Roman" w:hAnsi="Times New Roman"/>
          <w:bCs/>
          <w:sz w:val="24"/>
          <w:szCs w:val="24"/>
        </w:rPr>
        <w:t>Os documentos apresentados deverão estar acompanhados de todas as alterações ou da consolidação respectiva.</w:t>
      </w:r>
    </w:p>
    <w:p w14:paraId="3FACD956" w14:textId="77777777" w:rsidR="00671DCE" w:rsidRPr="00E46F3C" w:rsidRDefault="00671DCE" w:rsidP="00671DCE">
      <w:pPr>
        <w:spacing w:after="0"/>
        <w:ind w:right="228" w:firstLine="709"/>
        <w:jc w:val="both"/>
        <w:rPr>
          <w:rFonts w:ascii="Times New Roman" w:hAnsi="Times New Roman"/>
          <w:bCs/>
          <w:sz w:val="24"/>
          <w:szCs w:val="24"/>
        </w:rPr>
      </w:pPr>
    </w:p>
    <w:p w14:paraId="068ED26F" w14:textId="64662449" w:rsidR="005E4BDD" w:rsidRPr="00E46F3C" w:rsidRDefault="001E5F29" w:rsidP="000A439A">
      <w:pPr>
        <w:pStyle w:val="PargrafodaLista"/>
        <w:widowControl w:val="0"/>
        <w:tabs>
          <w:tab w:val="left" w:pos="709"/>
        </w:tabs>
        <w:autoSpaceDE w:val="0"/>
        <w:autoSpaceDN w:val="0"/>
        <w:spacing w:after="0" w:line="240" w:lineRule="auto"/>
        <w:ind w:left="0" w:right="355"/>
        <w:contextualSpacing w:val="0"/>
        <w:jc w:val="both"/>
        <w:rPr>
          <w:rFonts w:ascii="Times New Roman" w:hAnsi="Times New Roman"/>
          <w:sz w:val="24"/>
          <w:szCs w:val="24"/>
          <w:lang w:eastAsia="ar-SA"/>
        </w:rPr>
      </w:pPr>
      <w:r>
        <w:rPr>
          <w:rFonts w:ascii="Times New Roman" w:hAnsi="Times New Roman"/>
          <w:b/>
          <w:sz w:val="24"/>
          <w:szCs w:val="24"/>
        </w:rPr>
        <w:t>6</w:t>
      </w:r>
      <w:r w:rsidR="00A5378F" w:rsidRPr="00E46F3C">
        <w:rPr>
          <w:rFonts w:ascii="Times New Roman" w:hAnsi="Times New Roman"/>
          <w:b/>
          <w:sz w:val="24"/>
          <w:szCs w:val="24"/>
        </w:rPr>
        <w:t xml:space="preserve">.2. </w:t>
      </w:r>
      <w:r w:rsidR="003967E0">
        <w:rPr>
          <w:rFonts w:ascii="Times New Roman" w:hAnsi="Times New Roman"/>
          <w:b/>
          <w:sz w:val="24"/>
          <w:szCs w:val="24"/>
        </w:rPr>
        <w:t>HABILITAÇÃO FISCAL, SOCIAL,</w:t>
      </w:r>
      <w:r w:rsidR="003967E0" w:rsidRPr="00D00A29">
        <w:rPr>
          <w:rFonts w:ascii="Times New Roman" w:hAnsi="Times New Roman"/>
          <w:b/>
          <w:sz w:val="24"/>
          <w:szCs w:val="24"/>
        </w:rPr>
        <w:t xml:space="preserve"> TRABALHISTA</w:t>
      </w:r>
      <w:r w:rsidR="003967E0">
        <w:rPr>
          <w:rFonts w:ascii="Times New Roman" w:hAnsi="Times New Roman"/>
          <w:b/>
          <w:sz w:val="24"/>
          <w:szCs w:val="24"/>
        </w:rPr>
        <w:t xml:space="preserve"> E ECONÔMICA</w:t>
      </w:r>
      <w:r w:rsidR="00A5378F" w:rsidRPr="00E46F3C">
        <w:rPr>
          <w:rFonts w:ascii="Times New Roman" w:hAnsi="Times New Roman"/>
          <w:b/>
          <w:sz w:val="24"/>
          <w:szCs w:val="24"/>
        </w:rPr>
        <w:t>:</w:t>
      </w:r>
    </w:p>
    <w:p w14:paraId="18CEB8FD" w14:textId="39DEDD11" w:rsidR="00A5378F" w:rsidRPr="00E46F3C" w:rsidRDefault="00A5378F" w:rsidP="00671DCE">
      <w:pPr>
        <w:spacing w:after="0"/>
        <w:ind w:right="228" w:firstLine="709"/>
        <w:jc w:val="both"/>
        <w:rPr>
          <w:rFonts w:ascii="Times New Roman" w:hAnsi="Times New Roman"/>
          <w:bCs/>
          <w:sz w:val="24"/>
          <w:szCs w:val="24"/>
        </w:rPr>
      </w:pPr>
      <w:r w:rsidRPr="00E46F3C">
        <w:rPr>
          <w:rFonts w:ascii="Times New Roman" w:hAnsi="Times New Roman"/>
          <w:bCs/>
          <w:sz w:val="24"/>
          <w:szCs w:val="24"/>
        </w:rPr>
        <w:t>Prova de inscrição no Cadastro Nacional de Pessoas Jurídicas ou no Cadastro de Pessoas Físicas, conforme o caso;</w:t>
      </w:r>
    </w:p>
    <w:p w14:paraId="6237CE83" w14:textId="52DA7CEF" w:rsidR="00A5378F" w:rsidRPr="00E46F3C" w:rsidRDefault="00A5378F" w:rsidP="00671DCE">
      <w:pPr>
        <w:spacing w:after="0"/>
        <w:ind w:right="228" w:firstLine="708"/>
        <w:jc w:val="both"/>
        <w:rPr>
          <w:rFonts w:ascii="Times New Roman" w:hAnsi="Times New Roman"/>
          <w:bCs/>
          <w:sz w:val="24"/>
          <w:szCs w:val="24"/>
        </w:rPr>
      </w:pPr>
      <w:r w:rsidRPr="00E46F3C">
        <w:rPr>
          <w:rFonts w:ascii="Times New Roman" w:hAnsi="Times New Roman"/>
          <w:bCs/>
          <w:sz w:val="24"/>
          <w:szCs w:val="24"/>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22F7B039" w14:textId="6A5FA551" w:rsidR="00A5378F" w:rsidRPr="00E46F3C" w:rsidRDefault="00A5378F" w:rsidP="00671DCE">
      <w:pPr>
        <w:spacing w:after="0"/>
        <w:ind w:right="228" w:firstLine="708"/>
        <w:jc w:val="both"/>
        <w:rPr>
          <w:rFonts w:ascii="Times New Roman" w:hAnsi="Times New Roman"/>
          <w:bCs/>
          <w:sz w:val="24"/>
          <w:szCs w:val="24"/>
        </w:rPr>
      </w:pPr>
      <w:r w:rsidRPr="00E46F3C">
        <w:rPr>
          <w:rFonts w:ascii="Times New Roman" w:hAnsi="Times New Roman"/>
          <w:bCs/>
          <w:sz w:val="24"/>
          <w:szCs w:val="24"/>
        </w:rPr>
        <w:t>Prova de regularidade com o Fundo de Garantia do Tempo de Serviço (FGTS);</w:t>
      </w:r>
    </w:p>
    <w:p w14:paraId="3D8FD36A" w14:textId="53946F63" w:rsidR="00A5378F" w:rsidRPr="00E46F3C" w:rsidRDefault="00A5378F" w:rsidP="00671DCE">
      <w:pPr>
        <w:spacing w:after="0"/>
        <w:rPr>
          <w:rFonts w:ascii="Times New Roman" w:hAnsi="Times New Roman"/>
          <w:bCs/>
          <w:sz w:val="24"/>
          <w:szCs w:val="24"/>
        </w:rPr>
      </w:pPr>
      <w:r w:rsidRPr="00E46F3C">
        <w:rPr>
          <w:rFonts w:ascii="Times New Roman" w:hAnsi="Times New Roman"/>
          <w:sz w:val="24"/>
          <w:szCs w:val="24"/>
          <w:lang w:eastAsia="ar-SA"/>
        </w:rPr>
        <w:tab/>
      </w:r>
      <w:r w:rsidRPr="00E46F3C">
        <w:rPr>
          <w:rFonts w:ascii="Times New Roman" w:hAnsi="Times New Roman"/>
          <w:bCs/>
          <w:sz w:val="24"/>
          <w:szCs w:val="24"/>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00820881" w14:textId="0AA07A79" w:rsidR="00A5378F" w:rsidRPr="00E46F3C" w:rsidRDefault="00A5378F" w:rsidP="00671DCE">
      <w:pPr>
        <w:spacing w:after="0"/>
        <w:ind w:firstLine="708"/>
        <w:rPr>
          <w:rFonts w:ascii="Times New Roman" w:hAnsi="Times New Roman"/>
          <w:bCs/>
          <w:sz w:val="24"/>
          <w:szCs w:val="24"/>
        </w:rPr>
      </w:pPr>
      <w:r w:rsidRPr="00E46F3C">
        <w:rPr>
          <w:rFonts w:ascii="Times New Roman" w:hAnsi="Times New Roman"/>
          <w:bCs/>
          <w:sz w:val="24"/>
          <w:szCs w:val="24"/>
        </w:rPr>
        <w:lastRenderedPageBreak/>
        <w:t>Prova de inscrição no cadastro de contribuintes [Estadual/Distrital] ou [Municipal/Distrital] relativo ao domicílio ou sede do fornecedor, pertinente ao seu ramo de atividade e compatível com o objeto contratual;</w:t>
      </w:r>
    </w:p>
    <w:p w14:paraId="39B3D701" w14:textId="77777777" w:rsidR="006811E3" w:rsidRPr="00E46F3C" w:rsidRDefault="006811E3" w:rsidP="00671DCE">
      <w:pPr>
        <w:spacing w:after="0"/>
        <w:ind w:right="228" w:firstLine="708"/>
        <w:jc w:val="both"/>
        <w:rPr>
          <w:rFonts w:ascii="Times New Roman" w:hAnsi="Times New Roman"/>
          <w:bCs/>
          <w:sz w:val="24"/>
          <w:szCs w:val="24"/>
        </w:rPr>
      </w:pPr>
      <w:r w:rsidRPr="00E46F3C">
        <w:rPr>
          <w:rFonts w:ascii="Times New Roman" w:hAnsi="Times New Roman"/>
          <w:bCs/>
          <w:sz w:val="24"/>
          <w:szCs w:val="24"/>
        </w:rPr>
        <w:t>Prova de regularidade com a Fazenda [Estadual/Distrital] ou [Municipal/Distrital] do domicílio ou sede do fornecedor, relativa à atividade em cujo exercício contrata ou concorre;</w:t>
      </w:r>
    </w:p>
    <w:p w14:paraId="56BFCDF6" w14:textId="77777777" w:rsidR="006811E3" w:rsidRPr="00E46F3C" w:rsidRDefault="006811E3" w:rsidP="00671DCE">
      <w:pPr>
        <w:spacing w:after="0"/>
        <w:ind w:right="228" w:firstLine="708"/>
        <w:jc w:val="both"/>
        <w:rPr>
          <w:rFonts w:ascii="Times New Roman" w:hAnsi="Times New Roman"/>
          <w:bCs/>
          <w:sz w:val="24"/>
          <w:szCs w:val="24"/>
        </w:rPr>
      </w:pPr>
      <w:r w:rsidRPr="00E46F3C">
        <w:rPr>
          <w:rFonts w:ascii="Times New Roman" w:hAnsi="Times New Roman"/>
          <w:bCs/>
          <w:sz w:val="24"/>
          <w:szCs w:val="24"/>
        </w:rPr>
        <w:t>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14:paraId="4C325388" w14:textId="18AE68D3" w:rsidR="006811E3" w:rsidRDefault="006811E3" w:rsidP="00671DCE">
      <w:pPr>
        <w:spacing w:after="0"/>
        <w:ind w:firstLine="708"/>
        <w:rPr>
          <w:rFonts w:ascii="Times New Roman" w:hAnsi="Times New Roman"/>
          <w:bCs/>
          <w:sz w:val="24"/>
          <w:szCs w:val="24"/>
        </w:rPr>
      </w:pPr>
      <w:r w:rsidRPr="00E46F3C">
        <w:rPr>
          <w:rFonts w:ascii="Times New Roman" w:hAnsi="Times New Roman"/>
          <w:bCs/>
          <w:sz w:val="24"/>
          <w:szCs w:val="24"/>
        </w:rPr>
        <w:t>O fornecedor enquadrado como microempreendedor individual que pretenda auferir os benefícios do tratamento diferenciado previstos na Lei Complementar n. 123, de 2006, estará dispensado da prova de inscrição nos cadastros de contribuintes estadual e municipal.</w:t>
      </w:r>
    </w:p>
    <w:p w14:paraId="69BA42F7" w14:textId="393EC8A2" w:rsidR="00671DCE" w:rsidRPr="00A42322" w:rsidRDefault="003967E0" w:rsidP="00E15AC8">
      <w:pPr>
        <w:spacing w:after="0"/>
        <w:ind w:firstLine="708"/>
        <w:jc w:val="both"/>
        <w:rPr>
          <w:rFonts w:ascii="Times New Roman" w:hAnsi="Times New Roman"/>
          <w:bCs/>
          <w:sz w:val="24"/>
          <w:szCs w:val="24"/>
        </w:rPr>
      </w:pPr>
      <w:r w:rsidRPr="00A42322">
        <w:rPr>
          <w:rFonts w:ascii="Times New Roman" w:hAnsi="Times New Roman"/>
          <w:bCs/>
          <w:sz w:val="24"/>
          <w:szCs w:val="24"/>
        </w:rPr>
        <w:t>Certidão negativa de falência expedida pelo distribuidor da sede do fornecedor - Lei nº 14.133, de 2021, art. 69, caput, inciso II);</w:t>
      </w:r>
    </w:p>
    <w:p w14:paraId="607F3927" w14:textId="77777777" w:rsidR="00E15AC8" w:rsidRPr="0080397D" w:rsidRDefault="00E15AC8" w:rsidP="00E15AC8">
      <w:pPr>
        <w:spacing w:after="0"/>
        <w:ind w:firstLine="708"/>
        <w:jc w:val="both"/>
        <w:rPr>
          <w:rFonts w:ascii="Times New Roman" w:hAnsi="Times New Roman"/>
          <w:bCs/>
        </w:rPr>
      </w:pPr>
    </w:p>
    <w:p w14:paraId="6A5597AD" w14:textId="15E5858D" w:rsidR="00953EA2" w:rsidRPr="00E46F3C" w:rsidRDefault="001E5F29" w:rsidP="00E15AC8">
      <w:pPr>
        <w:pStyle w:val="Ttulo3"/>
        <w:spacing w:after="240" w:line="276" w:lineRule="auto"/>
        <w:jc w:val="both"/>
      </w:pPr>
      <w:r>
        <w:t>7</w:t>
      </w:r>
      <w:r w:rsidR="00953EA2" w:rsidRPr="00E46F3C">
        <w:t>. EXECUÇÃO DO OBJETO:</w:t>
      </w:r>
    </w:p>
    <w:p w14:paraId="4B0EEA27" w14:textId="23714DCD" w:rsidR="00953EA2" w:rsidRPr="00E46F3C" w:rsidRDefault="009D0964" w:rsidP="001212E3">
      <w:pPr>
        <w:pStyle w:val="Ttulo3"/>
        <w:spacing w:line="276" w:lineRule="auto"/>
        <w:jc w:val="both"/>
      </w:pPr>
      <w:r>
        <w:t>7</w:t>
      </w:r>
      <w:r w:rsidRPr="00E46F3C">
        <w:t xml:space="preserve">.1. PRAZO DE </w:t>
      </w:r>
      <w:r>
        <w:t>EXECUÇÃO</w:t>
      </w:r>
      <w:r w:rsidRPr="00E46F3C">
        <w:t>:</w:t>
      </w:r>
    </w:p>
    <w:p w14:paraId="3B77C8F8" w14:textId="77777777" w:rsidR="00CB3238" w:rsidRPr="00CB3238" w:rsidRDefault="00142526" w:rsidP="00CB3238">
      <w:pPr>
        <w:pStyle w:val="Ttulo3"/>
        <w:spacing w:line="276" w:lineRule="auto"/>
        <w:jc w:val="both"/>
        <w:rPr>
          <w:b w:val="0"/>
        </w:rPr>
      </w:pPr>
      <w:r>
        <w:rPr>
          <w:b w:val="0"/>
        </w:rPr>
        <w:tab/>
      </w:r>
      <w:r w:rsidRPr="00CB3238">
        <w:rPr>
          <w:b w:val="0"/>
        </w:rPr>
        <w:t xml:space="preserve">As apólices deverão ser apresentadas em até </w:t>
      </w:r>
      <w:r w:rsidR="00CB3238" w:rsidRPr="00CB3238">
        <w:rPr>
          <w:b w:val="0"/>
        </w:rPr>
        <w:t>20 dias corridos, a partir do envio da autorização de fornecimento;</w:t>
      </w:r>
    </w:p>
    <w:p w14:paraId="6B8EA513" w14:textId="4150B82F" w:rsidR="00CB3238" w:rsidRPr="00CB3238" w:rsidRDefault="00CB3238" w:rsidP="00CB3238">
      <w:pPr>
        <w:pStyle w:val="Ttulo3"/>
        <w:spacing w:line="276" w:lineRule="auto"/>
        <w:jc w:val="both"/>
        <w:rPr>
          <w:b w:val="0"/>
        </w:rPr>
      </w:pPr>
      <w:r w:rsidRPr="00CB3238">
        <w:rPr>
          <w:b w:val="0"/>
        </w:rPr>
        <w:tab/>
        <w:t>Deverá ter validade de 12 meses a contar da assinatura do contrato;</w:t>
      </w:r>
    </w:p>
    <w:p w14:paraId="7E61749E" w14:textId="43A69236" w:rsidR="00142526" w:rsidRPr="00CB3238" w:rsidRDefault="00142526" w:rsidP="00CB3238">
      <w:pPr>
        <w:pStyle w:val="Ttulo3"/>
        <w:spacing w:line="276" w:lineRule="auto"/>
        <w:jc w:val="both"/>
        <w:rPr>
          <w:b w:val="0"/>
        </w:rPr>
      </w:pPr>
      <w:r w:rsidRPr="00CB3238">
        <w:rPr>
          <w:b w:val="0"/>
        </w:rPr>
        <w:tab/>
        <w:t>OBS: A apólice que estiver incorreta será devolvida e o pagamento será efetuado após correção e reapresentação da mesma. O pagamento somente será efetivado depois de verificada a regularidade fiscal da empresa, ficando a CONTRATADA ciente de que as certidões apresentadas no ato da contratação deverão ter seu prazo de vali</w:t>
      </w:r>
      <w:r w:rsidR="00CB3238" w:rsidRPr="00CB3238">
        <w:rPr>
          <w:b w:val="0"/>
        </w:rPr>
        <w:t>dade renovada a cada vencimento;</w:t>
      </w:r>
    </w:p>
    <w:p w14:paraId="6FB4D7E4" w14:textId="77777777" w:rsidR="009B6100" w:rsidRDefault="009B6100" w:rsidP="001212E3">
      <w:pPr>
        <w:pStyle w:val="Ttulo3"/>
        <w:spacing w:line="276" w:lineRule="auto"/>
        <w:jc w:val="both"/>
      </w:pPr>
    </w:p>
    <w:p w14:paraId="756D3556" w14:textId="287A848C" w:rsidR="001212E3" w:rsidRPr="00E46F3C" w:rsidRDefault="001E5F29" w:rsidP="001212E3">
      <w:pPr>
        <w:pStyle w:val="Ttulo3"/>
        <w:spacing w:line="276" w:lineRule="auto"/>
        <w:jc w:val="both"/>
        <w:rPr>
          <w:u w:val="single"/>
        </w:rPr>
      </w:pPr>
      <w:r>
        <w:t>7</w:t>
      </w:r>
      <w:r w:rsidR="00953EA2" w:rsidRPr="00E46F3C">
        <w:t xml:space="preserve">.2. ENDEREÇO </w:t>
      </w:r>
      <w:r w:rsidR="00E92AB9">
        <w:t>DO</w:t>
      </w:r>
      <w:r w:rsidR="00FD764B">
        <w:t>S</w:t>
      </w:r>
      <w:r w:rsidR="00E92AB9">
        <w:t xml:space="preserve"> VEÍCULO</w:t>
      </w:r>
      <w:r w:rsidR="00FD764B">
        <w:t>S</w:t>
      </w:r>
      <w:r w:rsidR="00953EA2" w:rsidRPr="00E46F3C">
        <w:t>:</w:t>
      </w:r>
    </w:p>
    <w:p w14:paraId="79A41A67" w14:textId="44D59486" w:rsidR="001212E3" w:rsidRPr="00FD764B" w:rsidRDefault="00FD764B" w:rsidP="00E15AC8">
      <w:pPr>
        <w:spacing w:after="0"/>
        <w:ind w:firstLine="708"/>
        <w:jc w:val="both"/>
        <w:rPr>
          <w:rFonts w:ascii="Times New Roman" w:hAnsi="Times New Roman"/>
          <w:sz w:val="24"/>
          <w:szCs w:val="24"/>
        </w:rPr>
      </w:pPr>
      <w:r w:rsidRPr="00FD764B">
        <w:rPr>
          <w:rFonts w:ascii="Times New Roman" w:hAnsi="Times New Roman"/>
          <w:sz w:val="24"/>
          <w:szCs w:val="24"/>
        </w:rPr>
        <w:t>O local onde os veículos ficaram guardados será a</w:t>
      </w:r>
      <w:r w:rsidR="002A4B22" w:rsidRPr="00FD764B">
        <w:rPr>
          <w:rFonts w:ascii="Times New Roman" w:hAnsi="Times New Roman"/>
          <w:sz w:val="24"/>
          <w:szCs w:val="24"/>
        </w:rPr>
        <w:t xml:space="preserve"> </w:t>
      </w:r>
      <w:r w:rsidR="00E46F3C" w:rsidRPr="00FD764B">
        <w:rPr>
          <w:rFonts w:ascii="Times New Roman" w:eastAsia="Book Antiqua" w:hAnsi="Times New Roman"/>
          <w:sz w:val="24"/>
          <w:szCs w:val="24"/>
        </w:rPr>
        <w:t>Rua Francisco Hilário, nº 199 Centro</w:t>
      </w:r>
      <w:r w:rsidR="002A4B22" w:rsidRPr="00FD764B">
        <w:rPr>
          <w:rFonts w:ascii="Times New Roman" w:hAnsi="Times New Roman"/>
          <w:bCs/>
          <w:sz w:val="24"/>
          <w:szCs w:val="24"/>
        </w:rPr>
        <w:t xml:space="preserve"> - Itaguara/MG</w:t>
      </w:r>
      <w:r w:rsidR="001212E3" w:rsidRPr="00FD764B">
        <w:rPr>
          <w:rFonts w:ascii="Times New Roman" w:hAnsi="Times New Roman"/>
          <w:sz w:val="24"/>
          <w:szCs w:val="24"/>
        </w:rPr>
        <w:t xml:space="preserve">. </w:t>
      </w:r>
    </w:p>
    <w:p w14:paraId="1B22686D" w14:textId="77777777" w:rsidR="00E15AC8" w:rsidRPr="00E46F3C" w:rsidRDefault="00E15AC8" w:rsidP="00E15AC8">
      <w:pPr>
        <w:spacing w:after="0"/>
        <w:ind w:firstLine="708"/>
        <w:jc w:val="both"/>
        <w:rPr>
          <w:rFonts w:ascii="Times New Roman" w:hAnsi="Times New Roman"/>
          <w:sz w:val="24"/>
          <w:szCs w:val="24"/>
        </w:rPr>
      </w:pPr>
    </w:p>
    <w:p w14:paraId="2795CC7E" w14:textId="1EFDAF93" w:rsidR="004E42A3" w:rsidRPr="00E46F3C" w:rsidRDefault="001E5F29" w:rsidP="004E42A3">
      <w:pPr>
        <w:spacing w:after="0"/>
        <w:jc w:val="both"/>
        <w:rPr>
          <w:rFonts w:ascii="Times New Roman" w:hAnsi="Times New Roman"/>
          <w:b/>
          <w:sz w:val="24"/>
          <w:szCs w:val="24"/>
        </w:rPr>
      </w:pPr>
      <w:r>
        <w:rPr>
          <w:rFonts w:ascii="Times New Roman" w:hAnsi="Times New Roman"/>
          <w:b/>
          <w:sz w:val="24"/>
          <w:szCs w:val="24"/>
        </w:rPr>
        <w:t>8</w:t>
      </w:r>
      <w:r w:rsidR="000224F0" w:rsidRPr="00E46F3C">
        <w:rPr>
          <w:rFonts w:ascii="Times New Roman" w:hAnsi="Times New Roman"/>
          <w:b/>
          <w:sz w:val="24"/>
          <w:szCs w:val="24"/>
        </w:rPr>
        <w:t xml:space="preserve">. RESPONSÁVEL PELO RECEBIMENTO, ENDEREÇO ELETRÔNICO E TELEFONE: </w:t>
      </w:r>
    </w:p>
    <w:p w14:paraId="38D2C6FB" w14:textId="59D1AF48" w:rsidR="001212E3" w:rsidRPr="00E46F3C" w:rsidRDefault="001212E3" w:rsidP="00671DCE">
      <w:pPr>
        <w:spacing w:after="0"/>
        <w:ind w:firstLine="708"/>
        <w:jc w:val="both"/>
        <w:rPr>
          <w:rFonts w:ascii="Times New Roman" w:hAnsi="Times New Roman"/>
          <w:sz w:val="24"/>
          <w:szCs w:val="24"/>
        </w:rPr>
      </w:pPr>
      <w:r w:rsidRPr="00E46F3C">
        <w:rPr>
          <w:rFonts w:ascii="Times New Roman" w:hAnsi="Times New Roman"/>
          <w:sz w:val="24"/>
          <w:szCs w:val="24"/>
        </w:rPr>
        <w:t>O Res</w:t>
      </w:r>
      <w:r w:rsidR="00B503BC" w:rsidRPr="00E46F3C">
        <w:rPr>
          <w:rFonts w:ascii="Times New Roman" w:hAnsi="Times New Roman"/>
          <w:sz w:val="24"/>
          <w:szCs w:val="24"/>
        </w:rPr>
        <w:t>ponsável pelo recebimento será</w:t>
      </w:r>
      <w:r w:rsidR="00564DCC" w:rsidRPr="00E46F3C">
        <w:rPr>
          <w:rFonts w:ascii="Times New Roman" w:hAnsi="Times New Roman"/>
          <w:sz w:val="24"/>
          <w:szCs w:val="24"/>
        </w:rPr>
        <w:t xml:space="preserve"> o</w:t>
      </w:r>
      <w:r w:rsidR="00E15AC8">
        <w:rPr>
          <w:rFonts w:ascii="Times New Roman" w:hAnsi="Times New Roman"/>
          <w:sz w:val="24"/>
          <w:szCs w:val="24"/>
        </w:rPr>
        <w:t xml:space="preserve"> </w:t>
      </w:r>
      <w:r w:rsidR="00564DCC" w:rsidRPr="00E46F3C">
        <w:rPr>
          <w:rFonts w:ascii="Times New Roman" w:hAnsi="Times New Roman"/>
          <w:sz w:val="24"/>
          <w:szCs w:val="24"/>
        </w:rPr>
        <w:t>Rodrigo de Morais Vilela</w:t>
      </w:r>
      <w:r w:rsidRPr="00E46F3C">
        <w:rPr>
          <w:rFonts w:ascii="Times New Roman" w:hAnsi="Times New Roman"/>
          <w:sz w:val="24"/>
          <w:szCs w:val="24"/>
        </w:rPr>
        <w:t>, endereço eletrônico</w:t>
      </w:r>
      <w:r w:rsidR="005E0B83" w:rsidRPr="00E46F3C">
        <w:rPr>
          <w:rFonts w:ascii="Times New Roman" w:hAnsi="Times New Roman"/>
          <w:sz w:val="24"/>
          <w:szCs w:val="24"/>
        </w:rPr>
        <w:t xml:space="preserve">: </w:t>
      </w:r>
      <w:hyperlink r:id="rId8" w:history="1">
        <w:r w:rsidR="00CD1893" w:rsidRPr="007541CD">
          <w:rPr>
            <w:rStyle w:val="Hyperlink"/>
            <w:rFonts w:ascii="Times New Roman" w:hAnsi="Times New Roman"/>
            <w:sz w:val="24"/>
            <w:szCs w:val="24"/>
          </w:rPr>
          <w:t>frotas@itaguara.mg.gov.br</w:t>
        </w:r>
      </w:hyperlink>
      <w:r w:rsidR="00CD1893">
        <w:rPr>
          <w:rFonts w:ascii="Times New Roman" w:hAnsi="Times New Roman"/>
          <w:sz w:val="24"/>
          <w:szCs w:val="24"/>
          <w:u w:val="single"/>
        </w:rPr>
        <w:t xml:space="preserve"> </w:t>
      </w:r>
      <w:r w:rsidR="007A4787" w:rsidRPr="00E46F3C">
        <w:rPr>
          <w:rFonts w:ascii="Times New Roman" w:hAnsi="Times New Roman"/>
          <w:sz w:val="24"/>
          <w:szCs w:val="24"/>
        </w:rPr>
        <w:t xml:space="preserve"> telefone </w:t>
      </w:r>
      <w:r w:rsidR="00564DCC" w:rsidRPr="00E46F3C">
        <w:rPr>
          <w:rFonts w:ascii="Times New Roman" w:hAnsi="Times New Roman"/>
          <w:sz w:val="24"/>
          <w:szCs w:val="24"/>
        </w:rPr>
        <w:t>(31) 3184-2706</w:t>
      </w:r>
      <w:r w:rsidR="00A57D89" w:rsidRPr="00E46F3C">
        <w:rPr>
          <w:rFonts w:ascii="Times New Roman" w:hAnsi="Times New Roman"/>
          <w:sz w:val="24"/>
          <w:szCs w:val="24"/>
        </w:rPr>
        <w:t>.</w:t>
      </w:r>
      <w:r w:rsidRPr="00E46F3C">
        <w:rPr>
          <w:rFonts w:ascii="Times New Roman" w:hAnsi="Times New Roman"/>
          <w:sz w:val="24"/>
          <w:szCs w:val="24"/>
        </w:rPr>
        <w:t xml:space="preserve"> A conferência da qualidade dos itens será a cargo de técnico</w:t>
      </w:r>
      <w:r w:rsidR="007A4787" w:rsidRPr="00E46F3C">
        <w:rPr>
          <w:rFonts w:ascii="Times New Roman" w:hAnsi="Times New Roman"/>
          <w:sz w:val="24"/>
          <w:szCs w:val="24"/>
        </w:rPr>
        <w:t xml:space="preserve">s que atuam na </w:t>
      </w:r>
      <w:r w:rsidR="004846AE" w:rsidRPr="00E46F3C">
        <w:rPr>
          <w:rFonts w:ascii="Times New Roman" w:hAnsi="Times New Roman"/>
          <w:sz w:val="24"/>
          <w:szCs w:val="24"/>
        </w:rPr>
        <w:t>Secretaria de Infraestrutura, Limpeza Urbana, Agropecuária, Meio Ambiente e Trânsito</w:t>
      </w:r>
      <w:r w:rsidRPr="00E46F3C">
        <w:rPr>
          <w:rFonts w:ascii="Times New Roman" w:hAnsi="Times New Roman"/>
          <w:sz w:val="24"/>
          <w:szCs w:val="24"/>
        </w:rPr>
        <w:t xml:space="preserve">. </w:t>
      </w:r>
    </w:p>
    <w:p w14:paraId="0928506C" w14:textId="77777777" w:rsidR="001212E3" w:rsidRPr="00E46F3C" w:rsidRDefault="001212E3" w:rsidP="001212E3">
      <w:pPr>
        <w:pStyle w:val="Ttulo3"/>
        <w:tabs>
          <w:tab w:val="clear" w:pos="0"/>
        </w:tabs>
        <w:spacing w:line="276" w:lineRule="auto"/>
        <w:jc w:val="both"/>
      </w:pPr>
    </w:p>
    <w:p w14:paraId="6AA1EC6A" w14:textId="53C8A8DC" w:rsidR="001212E3" w:rsidRPr="00E46F3C" w:rsidRDefault="001E5F29" w:rsidP="001212E3">
      <w:pPr>
        <w:pStyle w:val="Ttulo3"/>
        <w:tabs>
          <w:tab w:val="clear" w:pos="0"/>
        </w:tabs>
        <w:spacing w:line="276" w:lineRule="auto"/>
        <w:jc w:val="both"/>
      </w:pPr>
      <w:r>
        <w:t>9</w:t>
      </w:r>
      <w:r w:rsidR="000224F0" w:rsidRPr="00E46F3C">
        <w:t xml:space="preserve">. CONDIÇÕES E PRAZOS DE PAGAMENTO: </w:t>
      </w:r>
    </w:p>
    <w:p w14:paraId="60F78CA7" w14:textId="15AB46C0" w:rsidR="001212E3" w:rsidRDefault="006F48EB" w:rsidP="00E15AC8">
      <w:pPr>
        <w:spacing w:after="0"/>
        <w:ind w:firstLine="708"/>
        <w:jc w:val="both"/>
        <w:rPr>
          <w:rFonts w:ascii="Times New Roman" w:hAnsi="Times New Roman"/>
          <w:sz w:val="24"/>
          <w:szCs w:val="24"/>
        </w:rPr>
      </w:pPr>
      <w:r w:rsidRPr="00E46F3C">
        <w:rPr>
          <w:rFonts w:ascii="Times New Roman" w:hAnsi="Times New Roman"/>
          <w:sz w:val="24"/>
          <w:szCs w:val="24"/>
        </w:rPr>
        <w:t xml:space="preserve">O pagamento será efetuado em até </w:t>
      </w:r>
      <w:r w:rsidR="00E15AC8">
        <w:rPr>
          <w:rFonts w:ascii="Times New Roman" w:hAnsi="Times New Roman"/>
          <w:sz w:val="24"/>
          <w:szCs w:val="24"/>
        </w:rPr>
        <w:t>3</w:t>
      </w:r>
      <w:r w:rsidRPr="00E46F3C">
        <w:rPr>
          <w:rFonts w:ascii="Times New Roman" w:hAnsi="Times New Roman"/>
          <w:sz w:val="24"/>
          <w:szCs w:val="24"/>
        </w:rPr>
        <w:t xml:space="preserve">0 dias corridos após </w:t>
      </w:r>
      <w:r w:rsidR="00E14A22">
        <w:rPr>
          <w:rFonts w:ascii="Times New Roman" w:hAnsi="Times New Roman"/>
          <w:sz w:val="24"/>
          <w:szCs w:val="24"/>
        </w:rPr>
        <w:t>emissão da apólice, bem como envio de</w:t>
      </w:r>
      <w:r w:rsidRPr="00E46F3C">
        <w:rPr>
          <w:rFonts w:ascii="Times New Roman" w:hAnsi="Times New Roman"/>
          <w:sz w:val="24"/>
          <w:szCs w:val="24"/>
        </w:rPr>
        <w:t xml:space="preserve"> requisição de pagamento emitida pela </w:t>
      </w:r>
      <w:r w:rsidR="007A7B58" w:rsidRPr="00E46F3C">
        <w:rPr>
          <w:rFonts w:ascii="Times New Roman" w:hAnsi="Times New Roman"/>
          <w:sz w:val="24"/>
          <w:szCs w:val="24"/>
        </w:rPr>
        <w:t>s</w:t>
      </w:r>
      <w:r w:rsidRPr="00E46F3C">
        <w:rPr>
          <w:rFonts w:ascii="Times New Roman" w:hAnsi="Times New Roman"/>
          <w:sz w:val="24"/>
          <w:szCs w:val="24"/>
        </w:rPr>
        <w:t xml:space="preserve">ecretaria </w:t>
      </w:r>
      <w:r w:rsidR="007A7B58" w:rsidRPr="00E46F3C">
        <w:rPr>
          <w:rFonts w:ascii="Times New Roman" w:hAnsi="Times New Roman"/>
          <w:sz w:val="24"/>
          <w:szCs w:val="24"/>
        </w:rPr>
        <w:t>solicitante</w:t>
      </w:r>
      <w:r w:rsidR="005E0B83" w:rsidRPr="00E46F3C">
        <w:rPr>
          <w:rFonts w:ascii="Times New Roman" w:hAnsi="Times New Roman"/>
          <w:sz w:val="24"/>
          <w:szCs w:val="24"/>
        </w:rPr>
        <w:t>.</w:t>
      </w:r>
    </w:p>
    <w:p w14:paraId="7F3F8A14" w14:textId="77777777" w:rsidR="00E15AC8" w:rsidRPr="00E46F3C" w:rsidRDefault="00E15AC8" w:rsidP="00E15AC8">
      <w:pPr>
        <w:spacing w:after="0"/>
        <w:ind w:firstLine="708"/>
        <w:jc w:val="both"/>
        <w:rPr>
          <w:rFonts w:ascii="Times New Roman" w:hAnsi="Times New Roman"/>
          <w:b/>
          <w:sz w:val="24"/>
          <w:szCs w:val="24"/>
          <w:u w:val="single"/>
        </w:rPr>
      </w:pPr>
    </w:p>
    <w:p w14:paraId="13DBBCF6" w14:textId="1A74C998" w:rsidR="001212E3" w:rsidRPr="00E46F3C" w:rsidRDefault="001E5F29" w:rsidP="001212E3">
      <w:pPr>
        <w:pStyle w:val="Ttulo3"/>
        <w:spacing w:line="276" w:lineRule="auto"/>
        <w:jc w:val="both"/>
      </w:pPr>
      <w:r>
        <w:t>10</w:t>
      </w:r>
      <w:r w:rsidR="000224F0" w:rsidRPr="00E46F3C">
        <w:t>. OBRIGAÇÕES DA CONTRATANTE</w:t>
      </w:r>
      <w:r w:rsidR="00606F11" w:rsidRPr="00E46F3C">
        <w:t>:</w:t>
      </w:r>
    </w:p>
    <w:p w14:paraId="2265BC81" w14:textId="22D373CC" w:rsidR="00606F11" w:rsidRPr="00E46F3C" w:rsidRDefault="00606F11" w:rsidP="00671DCE">
      <w:pPr>
        <w:spacing w:after="0"/>
        <w:ind w:firstLine="708"/>
        <w:jc w:val="both"/>
        <w:rPr>
          <w:rFonts w:ascii="Times New Roman" w:hAnsi="Times New Roman"/>
          <w:bCs/>
          <w:sz w:val="24"/>
          <w:szCs w:val="24"/>
        </w:rPr>
      </w:pPr>
      <w:r w:rsidRPr="00E46F3C">
        <w:rPr>
          <w:rFonts w:ascii="Times New Roman" w:hAnsi="Times New Roman"/>
          <w:bCs/>
          <w:sz w:val="24"/>
          <w:szCs w:val="24"/>
        </w:rPr>
        <w:t xml:space="preserve">Comunicar a Contratada toda e quaisquer ocorrências relacionadas aos </w:t>
      </w:r>
      <w:r w:rsidR="007F73E2">
        <w:rPr>
          <w:rFonts w:ascii="Times New Roman" w:hAnsi="Times New Roman"/>
          <w:bCs/>
          <w:sz w:val="24"/>
          <w:szCs w:val="24"/>
        </w:rPr>
        <w:t>serviços prestados</w:t>
      </w:r>
      <w:r w:rsidRPr="00E46F3C">
        <w:rPr>
          <w:rFonts w:ascii="Times New Roman" w:hAnsi="Times New Roman"/>
          <w:bCs/>
          <w:sz w:val="24"/>
          <w:szCs w:val="24"/>
        </w:rPr>
        <w:t>;</w:t>
      </w:r>
    </w:p>
    <w:p w14:paraId="5F7A52E2" w14:textId="558C00CF" w:rsidR="00606F11" w:rsidRPr="00E46F3C" w:rsidRDefault="00606F11" w:rsidP="00671DCE">
      <w:pPr>
        <w:spacing w:after="0"/>
        <w:ind w:firstLine="708"/>
        <w:jc w:val="both"/>
        <w:rPr>
          <w:rFonts w:ascii="Times New Roman" w:hAnsi="Times New Roman"/>
          <w:bCs/>
          <w:sz w:val="24"/>
          <w:szCs w:val="24"/>
        </w:rPr>
      </w:pPr>
      <w:r w:rsidRPr="00E46F3C">
        <w:rPr>
          <w:rFonts w:ascii="Times New Roman" w:hAnsi="Times New Roman"/>
          <w:bCs/>
          <w:sz w:val="24"/>
          <w:szCs w:val="24"/>
        </w:rPr>
        <w:t>Efetuar o pagamento da Contratada de acordo com a forma de pagamento estipulada n</w:t>
      </w:r>
      <w:r w:rsidR="008563DB">
        <w:rPr>
          <w:rFonts w:ascii="Times New Roman" w:hAnsi="Times New Roman"/>
          <w:bCs/>
          <w:sz w:val="24"/>
          <w:szCs w:val="24"/>
        </w:rPr>
        <w:t>o Edital</w:t>
      </w:r>
      <w:r w:rsidRPr="00E46F3C">
        <w:rPr>
          <w:rFonts w:ascii="Times New Roman" w:hAnsi="Times New Roman"/>
          <w:bCs/>
          <w:sz w:val="24"/>
          <w:szCs w:val="24"/>
        </w:rPr>
        <w:t>;</w:t>
      </w:r>
    </w:p>
    <w:p w14:paraId="42B95439" w14:textId="0A9BA26F" w:rsidR="00606F11" w:rsidRPr="00E46F3C" w:rsidRDefault="00606F11" w:rsidP="00671DCE">
      <w:pPr>
        <w:spacing w:after="0"/>
        <w:ind w:firstLine="708"/>
        <w:jc w:val="both"/>
        <w:rPr>
          <w:rFonts w:ascii="Times New Roman" w:hAnsi="Times New Roman"/>
          <w:bCs/>
          <w:sz w:val="24"/>
          <w:szCs w:val="24"/>
        </w:rPr>
      </w:pPr>
      <w:r w:rsidRPr="00E46F3C">
        <w:rPr>
          <w:rFonts w:ascii="Times New Roman" w:hAnsi="Times New Roman"/>
          <w:bCs/>
          <w:sz w:val="24"/>
          <w:szCs w:val="24"/>
        </w:rPr>
        <w:lastRenderedPageBreak/>
        <w:t>Promover o acompanhamento e a fiscalização do fornecimento, sob os aspectos qualitativo e quantitativo, anotando em registro próprio as falhas e solicitando as medidas corretivas;</w:t>
      </w:r>
    </w:p>
    <w:p w14:paraId="5818FA8A" w14:textId="52D71731" w:rsidR="00606F11" w:rsidRPr="00E46F3C" w:rsidRDefault="00606F11" w:rsidP="00671DCE">
      <w:pPr>
        <w:spacing w:after="0"/>
        <w:ind w:firstLine="708"/>
        <w:jc w:val="both"/>
        <w:rPr>
          <w:rFonts w:ascii="Times New Roman" w:hAnsi="Times New Roman"/>
          <w:bCs/>
          <w:sz w:val="24"/>
          <w:szCs w:val="24"/>
        </w:rPr>
      </w:pPr>
      <w:r w:rsidRPr="00E46F3C">
        <w:rPr>
          <w:rFonts w:ascii="Times New Roman" w:hAnsi="Times New Roman"/>
          <w:bCs/>
          <w:sz w:val="24"/>
          <w:szCs w:val="24"/>
        </w:rPr>
        <w:t>Rejeitar, no todo ou em parte, o objeto entregue pela Contratada fora das especificações do contrato;</w:t>
      </w:r>
    </w:p>
    <w:p w14:paraId="2265AFB5" w14:textId="7D7D448A" w:rsidR="009A072D" w:rsidRPr="00E46F3C" w:rsidRDefault="009A072D" w:rsidP="00671DCE">
      <w:pPr>
        <w:spacing w:after="0"/>
        <w:ind w:firstLine="708"/>
        <w:jc w:val="both"/>
        <w:rPr>
          <w:rFonts w:ascii="Times New Roman" w:hAnsi="Times New Roman"/>
          <w:bCs/>
          <w:sz w:val="24"/>
          <w:szCs w:val="24"/>
        </w:rPr>
      </w:pPr>
      <w:r w:rsidRPr="00E46F3C">
        <w:rPr>
          <w:rFonts w:ascii="Times New Roman" w:hAnsi="Times New Roman"/>
          <w:bCs/>
          <w:sz w:val="24"/>
          <w:szCs w:val="24"/>
        </w:rPr>
        <w:t>Observar para que durante a vigência do Contrato sejam cumpridas as obrigações assumidas pela Contratada, bem como sejam mantidas todas as condições de habilitação e qualificação exigidas na licitação;</w:t>
      </w:r>
    </w:p>
    <w:p w14:paraId="54CBE6CA" w14:textId="175BF417" w:rsidR="009A072D" w:rsidRPr="00E46F3C" w:rsidRDefault="009A072D" w:rsidP="00671DCE">
      <w:pPr>
        <w:pStyle w:val="PargrafodaLista"/>
        <w:spacing w:after="0"/>
        <w:contextualSpacing w:val="0"/>
        <w:jc w:val="both"/>
        <w:rPr>
          <w:rFonts w:ascii="Times New Roman" w:hAnsi="Times New Roman"/>
          <w:bCs/>
          <w:sz w:val="24"/>
          <w:szCs w:val="24"/>
        </w:rPr>
      </w:pPr>
      <w:r w:rsidRPr="00E46F3C">
        <w:rPr>
          <w:rFonts w:ascii="Times New Roman" w:hAnsi="Times New Roman"/>
          <w:bCs/>
          <w:sz w:val="24"/>
          <w:szCs w:val="24"/>
        </w:rPr>
        <w:t>Aplicar as sanções administrativas, quando se fizerem necessárias;</w:t>
      </w:r>
    </w:p>
    <w:p w14:paraId="57AD12EC" w14:textId="3087C45C" w:rsidR="009A072D" w:rsidRPr="00E46F3C" w:rsidRDefault="009A072D" w:rsidP="00671DCE">
      <w:pPr>
        <w:pStyle w:val="PargrafodaLista"/>
        <w:spacing w:after="0"/>
        <w:contextualSpacing w:val="0"/>
        <w:jc w:val="both"/>
        <w:rPr>
          <w:rFonts w:ascii="Times New Roman" w:hAnsi="Times New Roman"/>
          <w:bCs/>
          <w:sz w:val="24"/>
          <w:szCs w:val="24"/>
        </w:rPr>
      </w:pPr>
      <w:r w:rsidRPr="00E46F3C">
        <w:rPr>
          <w:rFonts w:ascii="Times New Roman" w:hAnsi="Times New Roman"/>
          <w:bCs/>
          <w:sz w:val="24"/>
          <w:szCs w:val="24"/>
        </w:rPr>
        <w:t>Prestar à CONTRATADA informações e esclarecimentos que venham a ser solicitados;</w:t>
      </w:r>
    </w:p>
    <w:p w14:paraId="6FECD81F" w14:textId="283F6E9C" w:rsidR="001212E3" w:rsidRPr="00E46F3C" w:rsidRDefault="001212E3" w:rsidP="001212E3">
      <w:pPr>
        <w:numPr>
          <w:ilvl w:val="0"/>
          <w:numId w:val="1"/>
        </w:numPr>
        <w:spacing w:after="0"/>
        <w:jc w:val="both"/>
        <w:rPr>
          <w:rFonts w:ascii="Times New Roman" w:hAnsi="Times New Roman"/>
          <w:sz w:val="24"/>
          <w:szCs w:val="24"/>
        </w:rPr>
      </w:pPr>
    </w:p>
    <w:p w14:paraId="68996EFD" w14:textId="33D577F4" w:rsidR="004A43B4" w:rsidRPr="00E46F3C" w:rsidRDefault="004C3F61" w:rsidP="004A43B4">
      <w:pPr>
        <w:spacing w:after="0"/>
        <w:jc w:val="both"/>
        <w:rPr>
          <w:rFonts w:ascii="Times New Roman" w:hAnsi="Times New Roman"/>
          <w:b/>
          <w:sz w:val="24"/>
          <w:szCs w:val="24"/>
        </w:rPr>
      </w:pPr>
      <w:r w:rsidRPr="00E46F3C">
        <w:rPr>
          <w:rFonts w:ascii="Times New Roman" w:hAnsi="Times New Roman"/>
          <w:b/>
          <w:sz w:val="24"/>
          <w:szCs w:val="24"/>
        </w:rPr>
        <w:t>1</w:t>
      </w:r>
      <w:r w:rsidR="001E5F29">
        <w:rPr>
          <w:rFonts w:ascii="Times New Roman" w:hAnsi="Times New Roman"/>
          <w:b/>
          <w:sz w:val="24"/>
          <w:szCs w:val="24"/>
        </w:rPr>
        <w:t>1</w:t>
      </w:r>
      <w:r w:rsidR="000224F0" w:rsidRPr="00E46F3C">
        <w:rPr>
          <w:rFonts w:ascii="Times New Roman" w:hAnsi="Times New Roman"/>
          <w:b/>
          <w:sz w:val="24"/>
          <w:szCs w:val="24"/>
        </w:rPr>
        <w:t>. OBRIGAÇÕES DA CONTRATADA</w:t>
      </w:r>
      <w:r w:rsidR="009A072D" w:rsidRPr="00E46F3C">
        <w:rPr>
          <w:rFonts w:ascii="Times New Roman" w:hAnsi="Times New Roman"/>
          <w:b/>
          <w:sz w:val="24"/>
          <w:szCs w:val="24"/>
        </w:rPr>
        <w:t>:</w:t>
      </w:r>
    </w:p>
    <w:p w14:paraId="6B00E81F" w14:textId="1E69793C" w:rsidR="009A072D" w:rsidRPr="00E46F3C" w:rsidRDefault="009A072D" w:rsidP="003239CC">
      <w:pPr>
        <w:spacing w:after="0"/>
        <w:ind w:firstLine="708"/>
        <w:jc w:val="both"/>
        <w:rPr>
          <w:rFonts w:ascii="Times New Roman" w:hAnsi="Times New Roman"/>
          <w:bCs/>
          <w:sz w:val="24"/>
          <w:szCs w:val="24"/>
        </w:rPr>
      </w:pPr>
      <w:r w:rsidRPr="00E46F3C">
        <w:rPr>
          <w:rFonts w:ascii="Times New Roman" w:hAnsi="Times New Roman"/>
          <w:bCs/>
          <w:sz w:val="24"/>
          <w:szCs w:val="24"/>
        </w:rPr>
        <w:t>Atender a todas as solicitações de contratação efetuadas durante a vigência do Contrato, limitada ao quantitativo de cada item;</w:t>
      </w:r>
    </w:p>
    <w:p w14:paraId="1CD5EEAA" w14:textId="40D86A3D" w:rsidR="009A072D" w:rsidRDefault="007548FC" w:rsidP="003239CC">
      <w:pPr>
        <w:spacing w:after="0"/>
        <w:ind w:firstLine="708"/>
        <w:jc w:val="both"/>
        <w:rPr>
          <w:rFonts w:ascii="Times New Roman" w:hAnsi="Times New Roman"/>
          <w:bCs/>
          <w:sz w:val="24"/>
          <w:szCs w:val="24"/>
        </w:rPr>
      </w:pPr>
      <w:r>
        <w:rPr>
          <w:rFonts w:ascii="Times New Roman" w:hAnsi="Times New Roman"/>
          <w:bCs/>
          <w:sz w:val="24"/>
          <w:szCs w:val="24"/>
        </w:rPr>
        <w:t>Manter a prestação de serviço de</w:t>
      </w:r>
      <w:r w:rsidR="009A072D" w:rsidRPr="00E46F3C">
        <w:rPr>
          <w:rFonts w:ascii="Times New Roman" w:hAnsi="Times New Roman"/>
          <w:bCs/>
          <w:sz w:val="24"/>
          <w:szCs w:val="24"/>
        </w:rPr>
        <w:t xml:space="preserve"> acordo com as especificações, em consonância com a proposta apresentada e com a qualidade e especificações determinadas pela legislação em vigor;</w:t>
      </w:r>
    </w:p>
    <w:p w14:paraId="549431B7" w14:textId="345D2F52" w:rsidR="000837E9" w:rsidRPr="00E46F3C" w:rsidRDefault="000837E9" w:rsidP="003239CC">
      <w:pPr>
        <w:spacing w:after="0"/>
        <w:ind w:firstLine="708"/>
        <w:jc w:val="both"/>
        <w:rPr>
          <w:rFonts w:ascii="Times New Roman" w:hAnsi="Times New Roman"/>
          <w:bCs/>
          <w:sz w:val="24"/>
          <w:szCs w:val="24"/>
        </w:rPr>
      </w:pPr>
      <w:r w:rsidRPr="00E46F3C">
        <w:rPr>
          <w:rFonts w:ascii="Times New Roman" w:hAnsi="Times New Roman"/>
          <w:bCs/>
          <w:sz w:val="24"/>
          <w:szCs w:val="24"/>
        </w:rPr>
        <w:t xml:space="preserve">Responsabilizar-se por quaisquer danos ou prejuízos físicos ou materiais causados à Administração ou a terceiros, pelos seus prepostos, advindos de imperícia, negligência, imprudência ou desrespeito às normas de segurança, quando da execução do </w:t>
      </w:r>
      <w:r w:rsidR="007548FC">
        <w:rPr>
          <w:rFonts w:ascii="Times New Roman" w:hAnsi="Times New Roman"/>
          <w:bCs/>
          <w:sz w:val="24"/>
          <w:szCs w:val="24"/>
        </w:rPr>
        <w:t>serviço</w:t>
      </w:r>
      <w:r w:rsidRPr="00E46F3C">
        <w:rPr>
          <w:rFonts w:ascii="Times New Roman" w:hAnsi="Times New Roman"/>
          <w:bCs/>
          <w:sz w:val="24"/>
          <w:szCs w:val="24"/>
        </w:rPr>
        <w:t>;</w:t>
      </w:r>
    </w:p>
    <w:p w14:paraId="36539901" w14:textId="03F24CB7" w:rsidR="009A072D" w:rsidRPr="007548FC" w:rsidRDefault="000837E9" w:rsidP="003239CC">
      <w:pPr>
        <w:spacing w:after="0"/>
        <w:ind w:firstLine="708"/>
        <w:jc w:val="both"/>
        <w:rPr>
          <w:rFonts w:ascii="Times New Roman" w:hAnsi="Times New Roman"/>
          <w:bCs/>
          <w:sz w:val="24"/>
          <w:szCs w:val="24"/>
        </w:rPr>
      </w:pPr>
      <w:r w:rsidRPr="00E46F3C">
        <w:rPr>
          <w:rFonts w:ascii="Times New Roman" w:hAnsi="Times New Roman"/>
          <w:bCs/>
          <w:sz w:val="24"/>
          <w:szCs w:val="24"/>
        </w:rPr>
        <w:t xml:space="preserve">Responsabilizar-se por todas e quaisquer despesas, inclusive, despesa de natureza previdenciária, fiscal, trabalhista ou civil, bem como emolumentos, ônus ou encargos de qualquer espécie e origem, </w:t>
      </w:r>
      <w:r w:rsidRPr="007548FC">
        <w:rPr>
          <w:rFonts w:ascii="Times New Roman" w:hAnsi="Times New Roman"/>
          <w:bCs/>
          <w:sz w:val="24"/>
          <w:szCs w:val="24"/>
        </w:rPr>
        <w:t>pertinentes à execução do objeto contratado;</w:t>
      </w:r>
    </w:p>
    <w:p w14:paraId="5FBF8797" w14:textId="2404974F" w:rsidR="009A072D" w:rsidRDefault="008171AE" w:rsidP="003239CC">
      <w:pPr>
        <w:spacing w:after="0"/>
        <w:ind w:firstLine="708"/>
        <w:jc w:val="both"/>
        <w:rPr>
          <w:rFonts w:ascii="Times New Roman" w:hAnsi="Times New Roman"/>
          <w:bCs/>
          <w:sz w:val="24"/>
          <w:szCs w:val="24"/>
        </w:rPr>
      </w:pPr>
      <w:r w:rsidRPr="007548FC">
        <w:rPr>
          <w:rFonts w:ascii="Times New Roman" w:hAnsi="Times New Roman"/>
          <w:bCs/>
          <w:sz w:val="24"/>
          <w:szCs w:val="24"/>
        </w:rPr>
        <w:t xml:space="preserve">Manter endereço eletrônico (e-mail) </w:t>
      </w:r>
      <w:r w:rsidR="00DB60E1" w:rsidRPr="007548FC">
        <w:rPr>
          <w:rFonts w:ascii="Times New Roman" w:hAnsi="Times New Roman"/>
          <w:bCs/>
          <w:sz w:val="24"/>
          <w:szCs w:val="24"/>
        </w:rPr>
        <w:t xml:space="preserve">e telefone </w:t>
      </w:r>
      <w:r w:rsidRPr="007548FC">
        <w:rPr>
          <w:rFonts w:ascii="Times New Roman" w:hAnsi="Times New Roman"/>
          <w:bCs/>
          <w:sz w:val="24"/>
          <w:szCs w:val="24"/>
        </w:rPr>
        <w:t>válido</w:t>
      </w:r>
      <w:r w:rsidR="00DB60E1" w:rsidRPr="007548FC">
        <w:rPr>
          <w:rFonts w:ascii="Times New Roman" w:hAnsi="Times New Roman"/>
          <w:bCs/>
          <w:sz w:val="24"/>
          <w:szCs w:val="24"/>
        </w:rPr>
        <w:t>s</w:t>
      </w:r>
      <w:r w:rsidRPr="007548FC">
        <w:rPr>
          <w:rFonts w:ascii="Times New Roman" w:hAnsi="Times New Roman"/>
          <w:bCs/>
          <w:sz w:val="24"/>
          <w:szCs w:val="24"/>
        </w:rPr>
        <w:t xml:space="preserve"> para fins de comunicação com a contratante por todo o período de contratação; comunicando, imediatamente, o Contratante em caso de alteração;</w:t>
      </w:r>
    </w:p>
    <w:p w14:paraId="7490B20A" w14:textId="401B916B" w:rsidR="00A933E5" w:rsidRDefault="00A933E5" w:rsidP="003239CC">
      <w:pPr>
        <w:spacing w:after="0"/>
        <w:ind w:firstLine="708"/>
        <w:jc w:val="both"/>
        <w:rPr>
          <w:rFonts w:ascii="Times New Roman" w:hAnsi="Times New Roman"/>
          <w:sz w:val="24"/>
          <w:szCs w:val="24"/>
        </w:rPr>
      </w:pPr>
      <w:r w:rsidRPr="00366573">
        <w:rPr>
          <w:rFonts w:ascii="Times New Roman" w:hAnsi="Times New Roman"/>
          <w:sz w:val="24"/>
          <w:szCs w:val="24"/>
        </w:rPr>
        <w:t>Manter conta corrente bancária e certidões negativas de débitos exigidos neste edital em vigência durante todo o período do contrato</w:t>
      </w:r>
      <w:r>
        <w:rPr>
          <w:rFonts w:ascii="Times New Roman" w:hAnsi="Times New Roman"/>
          <w:sz w:val="24"/>
          <w:szCs w:val="24"/>
        </w:rPr>
        <w:t>;</w:t>
      </w:r>
    </w:p>
    <w:p w14:paraId="3A7F48E0" w14:textId="2211C710" w:rsidR="00A933E5" w:rsidRDefault="00A933E5" w:rsidP="003239CC">
      <w:pPr>
        <w:spacing w:after="0"/>
        <w:ind w:firstLine="708"/>
        <w:jc w:val="both"/>
        <w:rPr>
          <w:rFonts w:ascii="Times New Roman" w:hAnsi="Times New Roman"/>
          <w:color w:val="000000"/>
          <w:sz w:val="24"/>
          <w:szCs w:val="24"/>
          <w:lang w:eastAsia="pt-BR"/>
        </w:rPr>
      </w:pPr>
      <w:r w:rsidRPr="002C42F4">
        <w:rPr>
          <w:rFonts w:ascii="Times New Roman" w:hAnsi="Times New Roman"/>
          <w:color w:val="000000"/>
          <w:sz w:val="24"/>
          <w:szCs w:val="24"/>
          <w:lang w:eastAsia="pt-BR"/>
        </w:rPr>
        <w:t>Manter, durante toda a execução do contrato, em compatibilidade com as obrigações assumidas, todas as condições de habilitação e qualificação exigidas na licitação;</w:t>
      </w:r>
    </w:p>
    <w:p w14:paraId="62134172" w14:textId="77777777" w:rsidR="00A933E5" w:rsidRDefault="00A933E5" w:rsidP="00A933E5">
      <w:pPr>
        <w:pStyle w:val="PargrafodaLista"/>
        <w:spacing w:after="0"/>
        <w:ind w:left="0" w:firstLine="708"/>
        <w:jc w:val="both"/>
        <w:rPr>
          <w:rFonts w:ascii="Times New Roman" w:hAnsi="Times New Roman"/>
          <w:bCs/>
          <w:sz w:val="24"/>
          <w:szCs w:val="24"/>
        </w:rPr>
      </w:pPr>
      <w:r w:rsidRPr="00F52283">
        <w:rPr>
          <w:rFonts w:ascii="Times New Roman" w:hAnsi="Times New Roman"/>
          <w:bCs/>
          <w:sz w:val="24"/>
          <w:szCs w:val="24"/>
        </w:rPr>
        <w:t>Não transferir a outrem, no todo ou em parte, o objeto da contratação, salvo mediante prévia e expressa autorização do Contratante;</w:t>
      </w:r>
    </w:p>
    <w:p w14:paraId="21720F12" w14:textId="2219AC3E" w:rsidR="00A933E5" w:rsidRDefault="00A933E5" w:rsidP="00A933E5">
      <w:pPr>
        <w:spacing w:after="0"/>
        <w:ind w:firstLine="708"/>
        <w:jc w:val="both"/>
        <w:rPr>
          <w:rFonts w:ascii="Times New Roman" w:hAnsi="Times New Roman"/>
          <w:sz w:val="24"/>
          <w:szCs w:val="24"/>
        </w:rPr>
      </w:pPr>
      <w:r w:rsidRPr="00A933E5">
        <w:rPr>
          <w:rFonts w:ascii="Times New Roman" w:hAnsi="Times New Roman"/>
          <w:sz w:val="24"/>
          <w:szCs w:val="24"/>
        </w:rPr>
        <w:t>Responsabilizar-se integralmente pelos serviços prestados por concessionária e fabricantes, nos termos da legislação vigente</w:t>
      </w:r>
      <w:r>
        <w:rPr>
          <w:rFonts w:ascii="Times New Roman" w:hAnsi="Times New Roman"/>
          <w:sz w:val="24"/>
          <w:szCs w:val="24"/>
        </w:rPr>
        <w:t>, quando do objeto da cobertura;</w:t>
      </w:r>
    </w:p>
    <w:p w14:paraId="76B74BA5" w14:textId="77777777" w:rsidR="00A933E5" w:rsidRDefault="00A933E5" w:rsidP="00A933E5">
      <w:pPr>
        <w:spacing w:after="0"/>
        <w:ind w:firstLine="708"/>
        <w:jc w:val="both"/>
        <w:rPr>
          <w:rFonts w:ascii="Times New Roman" w:hAnsi="Times New Roman"/>
          <w:sz w:val="24"/>
          <w:szCs w:val="24"/>
        </w:rPr>
      </w:pPr>
      <w:r w:rsidRPr="00A933E5">
        <w:rPr>
          <w:rFonts w:ascii="Times New Roman" w:hAnsi="Times New Roman"/>
          <w:sz w:val="24"/>
          <w:szCs w:val="24"/>
        </w:rPr>
        <w:t>Após abertura do Sinistro prazo máximo de 05 dias úteis para liberação de reparos</w:t>
      </w:r>
      <w:r>
        <w:rPr>
          <w:rFonts w:ascii="Times New Roman" w:hAnsi="Times New Roman"/>
          <w:sz w:val="24"/>
          <w:szCs w:val="24"/>
        </w:rPr>
        <w:t>;</w:t>
      </w:r>
    </w:p>
    <w:p w14:paraId="41D84FA4" w14:textId="530ECB8D" w:rsidR="00A933E5" w:rsidRDefault="007548FC" w:rsidP="00A933E5">
      <w:pPr>
        <w:spacing w:after="0"/>
        <w:ind w:firstLine="708"/>
        <w:jc w:val="both"/>
        <w:rPr>
          <w:rFonts w:ascii="Times New Roman" w:hAnsi="Times New Roman"/>
          <w:sz w:val="24"/>
          <w:szCs w:val="24"/>
        </w:rPr>
      </w:pPr>
      <w:r w:rsidRPr="00A933E5">
        <w:rPr>
          <w:rFonts w:ascii="Times New Roman" w:hAnsi="Times New Roman"/>
          <w:sz w:val="24"/>
          <w:szCs w:val="24"/>
        </w:rPr>
        <w:t xml:space="preserve">Emissão das apólices dos </w:t>
      </w:r>
      <w:r w:rsidR="00A933E5">
        <w:rPr>
          <w:rFonts w:ascii="Times New Roman" w:hAnsi="Times New Roman"/>
          <w:sz w:val="24"/>
          <w:szCs w:val="24"/>
        </w:rPr>
        <w:t>seguros individuais por veículo;</w:t>
      </w:r>
    </w:p>
    <w:p w14:paraId="665D026E" w14:textId="77777777" w:rsidR="00A933E5" w:rsidRDefault="007548FC" w:rsidP="00A933E5">
      <w:pPr>
        <w:spacing w:after="0"/>
        <w:ind w:firstLine="708"/>
        <w:jc w:val="both"/>
        <w:rPr>
          <w:rFonts w:ascii="Times New Roman" w:hAnsi="Times New Roman"/>
          <w:sz w:val="24"/>
          <w:szCs w:val="24"/>
        </w:rPr>
      </w:pPr>
      <w:r w:rsidRPr="00A933E5">
        <w:rPr>
          <w:rFonts w:ascii="Times New Roman" w:hAnsi="Times New Roman"/>
          <w:sz w:val="24"/>
          <w:szCs w:val="24"/>
        </w:rPr>
        <w:t>Cumprir todas as etapas e</w:t>
      </w:r>
      <w:r w:rsidR="00A933E5">
        <w:rPr>
          <w:rFonts w:ascii="Times New Roman" w:hAnsi="Times New Roman"/>
          <w:sz w:val="24"/>
          <w:szCs w:val="24"/>
        </w:rPr>
        <w:t xml:space="preserve"> cláusulas pactuadas na Apólice;</w:t>
      </w:r>
      <w:r w:rsidRPr="00A933E5">
        <w:rPr>
          <w:rFonts w:ascii="Times New Roman" w:hAnsi="Times New Roman"/>
          <w:sz w:val="24"/>
          <w:szCs w:val="24"/>
        </w:rPr>
        <w:t xml:space="preserve"> </w:t>
      </w:r>
    </w:p>
    <w:p w14:paraId="03144463" w14:textId="77777777" w:rsidR="00A933E5" w:rsidRDefault="007548FC" w:rsidP="00A933E5">
      <w:pPr>
        <w:spacing w:after="0"/>
        <w:ind w:firstLine="708"/>
        <w:jc w:val="both"/>
        <w:rPr>
          <w:rFonts w:ascii="Times New Roman" w:hAnsi="Times New Roman"/>
          <w:sz w:val="24"/>
          <w:szCs w:val="24"/>
        </w:rPr>
      </w:pPr>
      <w:r w:rsidRPr="00A933E5">
        <w:rPr>
          <w:rFonts w:ascii="Times New Roman" w:hAnsi="Times New Roman"/>
          <w:sz w:val="24"/>
          <w:szCs w:val="24"/>
        </w:rPr>
        <w:t>Prestar todo suporte ao Município de Itaguara em caso de sinistro promovendo o intercâmbio ent</w:t>
      </w:r>
      <w:r w:rsidR="00A933E5">
        <w:rPr>
          <w:rFonts w:ascii="Times New Roman" w:hAnsi="Times New Roman"/>
          <w:sz w:val="24"/>
          <w:szCs w:val="24"/>
        </w:rPr>
        <w:t>re o CONTRATANTE e a Seguradora;</w:t>
      </w:r>
    </w:p>
    <w:p w14:paraId="2326B84C" w14:textId="77777777" w:rsidR="00A933E5" w:rsidRDefault="007548FC" w:rsidP="00A933E5">
      <w:pPr>
        <w:spacing w:after="0"/>
        <w:ind w:firstLine="708"/>
        <w:jc w:val="both"/>
        <w:rPr>
          <w:rFonts w:ascii="Times New Roman" w:hAnsi="Times New Roman"/>
          <w:sz w:val="24"/>
          <w:szCs w:val="24"/>
        </w:rPr>
      </w:pPr>
      <w:r w:rsidRPr="00A933E5">
        <w:rPr>
          <w:rFonts w:ascii="Times New Roman" w:hAnsi="Times New Roman"/>
          <w:sz w:val="24"/>
          <w:szCs w:val="24"/>
        </w:rPr>
        <w:t>Fornecer os veículos em perfeitas condições de uso para a execução dos serviços rotineiros e eventuais da Prefeitura de Itaguara conforme cr</w:t>
      </w:r>
      <w:r w:rsidR="00A933E5">
        <w:rPr>
          <w:rFonts w:ascii="Times New Roman" w:hAnsi="Times New Roman"/>
          <w:sz w:val="24"/>
          <w:szCs w:val="24"/>
        </w:rPr>
        <w:t>itérios de uso da administração;</w:t>
      </w:r>
    </w:p>
    <w:p w14:paraId="41125101" w14:textId="77777777" w:rsidR="00A933E5" w:rsidRDefault="007548FC" w:rsidP="00A933E5">
      <w:pPr>
        <w:spacing w:after="0"/>
        <w:ind w:firstLine="708"/>
        <w:jc w:val="both"/>
        <w:rPr>
          <w:rFonts w:ascii="Times New Roman" w:hAnsi="Times New Roman"/>
          <w:sz w:val="24"/>
          <w:szCs w:val="24"/>
        </w:rPr>
      </w:pPr>
      <w:r w:rsidRPr="00A933E5">
        <w:rPr>
          <w:rFonts w:ascii="Times New Roman" w:hAnsi="Times New Roman"/>
          <w:sz w:val="24"/>
          <w:szCs w:val="24"/>
        </w:rPr>
        <w:t>Comunicar qualquer discordância ou mudanças, no veículo, antes, durante e após a prestação do serviço, que apresentem ressalvas para condições de utili</w:t>
      </w:r>
      <w:r w:rsidR="00A933E5">
        <w:rPr>
          <w:rFonts w:ascii="Times New Roman" w:hAnsi="Times New Roman"/>
          <w:sz w:val="24"/>
          <w:szCs w:val="24"/>
        </w:rPr>
        <w:t>zação;</w:t>
      </w:r>
    </w:p>
    <w:p w14:paraId="5331F6FA" w14:textId="77777777" w:rsidR="00A933E5" w:rsidRDefault="007548FC" w:rsidP="00A933E5">
      <w:pPr>
        <w:spacing w:after="0"/>
        <w:ind w:firstLine="708"/>
        <w:jc w:val="both"/>
        <w:rPr>
          <w:rFonts w:ascii="Times New Roman" w:hAnsi="Times New Roman"/>
          <w:sz w:val="24"/>
          <w:szCs w:val="24"/>
        </w:rPr>
      </w:pPr>
      <w:r w:rsidRPr="00A933E5">
        <w:rPr>
          <w:rFonts w:ascii="Times New Roman" w:hAnsi="Times New Roman"/>
          <w:sz w:val="24"/>
          <w:szCs w:val="24"/>
        </w:rPr>
        <w:t>Exercer controle sobre a assiduidade e a pontualidade dos serviços de conserto ou reparos</w:t>
      </w:r>
      <w:r w:rsidR="00A933E5">
        <w:rPr>
          <w:rFonts w:ascii="Times New Roman" w:hAnsi="Times New Roman"/>
          <w:sz w:val="24"/>
          <w:szCs w:val="24"/>
        </w:rPr>
        <w:t>;</w:t>
      </w:r>
    </w:p>
    <w:p w14:paraId="06643C87" w14:textId="77777777" w:rsidR="00A933E5" w:rsidRDefault="007548FC" w:rsidP="00A933E5">
      <w:pPr>
        <w:spacing w:after="0"/>
        <w:ind w:firstLine="708"/>
        <w:jc w:val="both"/>
        <w:rPr>
          <w:rFonts w:ascii="Times New Roman" w:hAnsi="Times New Roman"/>
          <w:sz w:val="24"/>
          <w:szCs w:val="24"/>
        </w:rPr>
      </w:pPr>
      <w:r w:rsidRPr="00A933E5">
        <w:rPr>
          <w:rFonts w:ascii="Times New Roman" w:hAnsi="Times New Roman"/>
          <w:sz w:val="24"/>
          <w:szCs w:val="24"/>
        </w:rPr>
        <w:t>Ao realizar endosso, inclusão da cobertura em no máximo 24 horas</w:t>
      </w:r>
      <w:r w:rsidR="00A933E5">
        <w:rPr>
          <w:rFonts w:ascii="Times New Roman" w:hAnsi="Times New Roman"/>
          <w:sz w:val="24"/>
          <w:szCs w:val="24"/>
        </w:rPr>
        <w:t xml:space="preserve"> após comunicação da Prefeitura;</w:t>
      </w:r>
    </w:p>
    <w:p w14:paraId="50BA0EE3" w14:textId="6B5BF7F5" w:rsidR="00CD506C" w:rsidRDefault="007548FC" w:rsidP="00A933E5">
      <w:pPr>
        <w:spacing w:after="0"/>
        <w:ind w:firstLine="708"/>
        <w:jc w:val="both"/>
        <w:rPr>
          <w:rFonts w:ascii="Times New Roman" w:hAnsi="Times New Roman"/>
          <w:sz w:val="24"/>
          <w:szCs w:val="24"/>
        </w:rPr>
      </w:pPr>
      <w:r w:rsidRPr="00A933E5">
        <w:rPr>
          <w:rFonts w:ascii="Times New Roman" w:hAnsi="Times New Roman"/>
          <w:sz w:val="24"/>
          <w:szCs w:val="24"/>
        </w:rPr>
        <w:lastRenderedPageBreak/>
        <w:t>Em caso da contratada não possuir credenciamento com oficinas autorizadas, a não aceitação da oficina credenciada pelo segurado ou pelo 3º a seguradora pagará o valor orçado pelas ofic</w:t>
      </w:r>
      <w:r w:rsidR="00A933E5">
        <w:rPr>
          <w:rFonts w:ascii="Times New Roman" w:hAnsi="Times New Roman"/>
          <w:sz w:val="24"/>
          <w:szCs w:val="24"/>
        </w:rPr>
        <w:t>inas credenciadas junto à mesma;</w:t>
      </w:r>
    </w:p>
    <w:p w14:paraId="4244549C" w14:textId="77777777" w:rsidR="00A933E5" w:rsidRPr="00A933E5" w:rsidRDefault="00A933E5" w:rsidP="00A933E5">
      <w:pPr>
        <w:spacing w:after="0"/>
        <w:ind w:firstLine="708"/>
        <w:jc w:val="both"/>
        <w:rPr>
          <w:rFonts w:ascii="Times New Roman" w:hAnsi="Times New Roman"/>
          <w:sz w:val="24"/>
          <w:szCs w:val="24"/>
        </w:rPr>
      </w:pPr>
    </w:p>
    <w:p w14:paraId="4DDE070B" w14:textId="4C00520E" w:rsidR="00CD506C" w:rsidRPr="00D00A29" w:rsidRDefault="00CD506C" w:rsidP="00CD506C">
      <w:pPr>
        <w:pStyle w:val="Textodecomentrio"/>
        <w:rPr>
          <w:rFonts w:ascii="Times New Roman" w:hAnsi="Times New Roman"/>
          <w:sz w:val="24"/>
          <w:szCs w:val="24"/>
        </w:rPr>
      </w:pPr>
      <w:r w:rsidRPr="00D00A29">
        <w:rPr>
          <w:rFonts w:ascii="Times New Roman" w:hAnsi="Times New Roman"/>
          <w:b/>
          <w:bCs/>
          <w:color w:val="00000A"/>
          <w:sz w:val="24"/>
          <w:szCs w:val="24"/>
        </w:rPr>
        <w:t>1</w:t>
      </w:r>
      <w:r w:rsidR="001E5F29">
        <w:rPr>
          <w:rFonts w:ascii="Times New Roman" w:hAnsi="Times New Roman"/>
          <w:b/>
          <w:bCs/>
          <w:color w:val="00000A"/>
          <w:sz w:val="24"/>
          <w:szCs w:val="24"/>
        </w:rPr>
        <w:t>2.</w:t>
      </w:r>
      <w:r w:rsidRPr="00D00A29">
        <w:rPr>
          <w:rFonts w:ascii="Times New Roman" w:hAnsi="Times New Roman"/>
          <w:b/>
          <w:bCs/>
          <w:color w:val="00000A"/>
          <w:sz w:val="24"/>
          <w:szCs w:val="24"/>
        </w:rPr>
        <w:t xml:space="preserve"> PROCEDIMENTOS DE GESTÃO E FISCALIZAÇÃO DO CONTRATO:</w:t>
      </w:r>
    </w:p>
    <w:p w14:paraId="59C103F1" w14:textId="3E4082AD" w:rsidR="00CD506C" w:rsidRPr="00D00A29" w:rsidRDefault="00CD506C" w:rsidP="00CD506C">
      <w:pPr>
        <w:pStyle w:val="Textodecomentrio"/>
        <w:rPr>
          <w:rFonts w:ascii="Times New Roman" w:hAnsi="Times New Roman"/>
          <w:sz w:val="24"/>
          <w:szCs w:val="24"/>
        </w:rPr>
      </w:pPr>
      <w:r w:rsidRPr="00D00A29">
        <w:rPr>
          <w:rFonts w:ascii="Times New Roman" w:hAnsi="Times New Roman"/>
          <w:b/>
          <w:bCs/>
          <w:color w:val="00000A"/>
          <w:sz w:val="24"/>
          <w:szCs w:val="24"/>
        </w:rPr>
        <w:t>1</w:t>
      </w:r>
      <w:r w:rsidR="001E5F29">
        <w:rPr>
          <w:rFonts w:ascii="Times New Roman" w:hAnsi="Times New Roman"/>
          <w:b/>
          <w:bCs/>
          <w:color w:val="00000A"/>
          <w:sz w:val="24"/>
          <w:szCs w:val="24"/>
        </w:rPr>
        <w:t>2</w:t>
      </w:r>
      <w:r w:rsidRPr="00D00A29">
        <w:rPr>
          <w:rFonts w:ascii="Times New Roman" w:hAnsi="Times New Roman"/>
          <w:b/>
          <w:bCs/>
          <w:color w:val="00000A"/>
          <w:sz w:val="24"/>
          <w:szCs w:val="24"/>
        </w:rPr>
        <w:t>.1.</w:t>
      </w:r>
      <w:r w:rsidRPr="00D00A29">
        <w:rPr>
          <w:rFonts w:ascii="Times New Roman" w:hAnsi="Times New Roman"/>
          <w:color w:val="00000A"/>
          <w:sz w:val="24"/>
          <w:szCs w:val="24"/>
        </w:rPr>
        <w:t xml:space="preserve"> O contrato ou instrumento equivalente oriundo desta contratação terão como responsáveis:</w:t>
      </w:r>
    </w:p>
    <w:p w14:paraId="5CC11150" w14:textId="52D86C9C" w:rsidR="00CD506C" w:rsidRPr="00D00A29" w:rsidRDefault="00CD506C" w:rsidP="00D458D0">
      <w:pPr>
        <w:jc w:val="both"/>
        <w:rPr>
          <w:rFonts w:ascii="Times New Roman" w:hAnsi="Times New Roman"/>
        </w:rPr>
      </w:pPr>
      <w:r w:rsidRPr="00D00A29">
        <w:rPr>
          <w:rFonts w:ascii="Times New Roman" w:hAnsi="Times New Roman"/>
          <w:b/>
          <w:bCs/>
          <w:color w:val="00000A"/>
          <w:sz w:val="24"/>
          <w:szCs w:val="24"/>
          <w:highlight w:val="white"/>
        </w:rPr>
        <w:t>1</w:t>
      </w:r>
      <w:r w:rsidR="001E5F29">
        <w:rPr>
          <w:rFonts w:ascii="Times New Roman" w:hAnsi="Times New Roman"/>
          <w:b/>
          <w:bCs/>
          <w:color w:val="00000A"/>
          <w:sz w:val="24"/>
          <w:szCs w:val="24"/>
          <w:highlight w:val="white"/>
        </w:rPr>
        <w:t>2</w:t>
      </w:r>
      <w:r w:rsidRPr="00D00A29">
        <w:rPr>
          <w:rFonts w:ascii="Times New Roman" w:hAnsi="Times New Roman"/>
          <w:b/>
          <w:bCs/>
          <w:color w:val="00000A"/>
          <w:sz w:val="24"/>
          <w:szCs w:val="24"/>
          <w:highlight w:val="white"/>
        </w:rPr>
        <w:t xml:space="preserve">.1.1. GESTOR DO CONTRATO: </w:t>
      </w:r>
      <w:r w:rsidR="00E14A22">
        <w:rPr>
          <w:rFonts w:ascii="Times New Roman" w:eastAsia="Book Antiqua" w:hAnsi="Times New Roman"/>
          <w:sz w:val="24"/>
          <w:szCs w:val="24"/>
        </w:rPr>
        <w:t>Fabio Roberto Moraes.</w:t>
      </w:r>
    </w:p>
    <w:p w14:paraId="75C1FEF4" w14:textId="7C8B1411" w:rsidR="00CD506C" w:rsidRPr="00D00A29" w:rsidRDefault="00CD506C" w:rsidP="00CD506C">
      <w:pPr>
        <w:pStyle w:val="Textodecomentrio"/>
        <w:rPr>
          <w:rFonts w:ascii="Times New Roman" w:hAnsi="Times New Roman"/>
          <w:sz w:val="24"/>
          <w:szCs w:val="24"/>
        </w:rPr>
      </w:pPr>
      <w:r w:rsidRPr="00D00A29">
        <w:rPr>
          <w:rFonts w:ascii="Times New Roman" w:hAnsi="Times New Roman"/>
          <w:b/>
          <w:bCs/>
          <w:color w:val="00000A"/>
          <w:sz w:val="24"/>
          <w:szCs w:val="24"/>
          <w:highlight w:val="white"/>
        </w:rPr>
        <w:t>1</w:t>
      </w:r>
      <w:r w:rsidR="001E5F29">
        <w:rPr>
          <w:rFonts w:ascii="Times New Roman" w:hAnsi="Times New Roman"/>
          <w:b/>
          <w:bCs/>
          <w:color w:val="00000A"/>
          <w:sz w:val="24"/>
          <w:szCs w:val="24"/>
          <w:highlight w:val="white"/>
        </w:rPr>
        <w:t>2</w:t>
      </w:r>
      <w:r w:rsidRPr="00D00A29">
        <w:rPr>
          <w:rFonts w:ascii="Times New Roman" w:hAnsi="Times New Roman"/>
          <w:b/>
          <w:bCs/>
          <w:color w:val="00000A"/>
          <w:sz w:val="24"/>
          <w:szCs w:val="24"/>
          <w:highlight w:val="white"/>
        </w:rPr>
        <w:t>.1.2</w:t>
      </w:r>
      <w:r w:rsidRPr="00D00A29">
        <w:rPr>
          <w:rFonts w:ascii="Times New Roman" w:hAnsi="Times New Roman"/>
          <w:color w:val="00000A"/>
          <w:sz w:val="24"/>
          <w:szCs w:val="24"/>
          <w:highlight w:val="white"/>
        </w:rPr>
        <w:t xml:space="preserve">. </w:t>
      </w:r>
      <w:r w:rsidRPr="00D00A29">
        <w:rPr>
          <w:rFonts w:ascii="Times New Roman" w:hAnsi="Times New Roman"/>
          <w:b/>
          <w:bCs/>
          <w:color w:val="00000A"/>
          <w:sz w:val="24"/>
          <w:szCs w:val="24"/>
          <w:highlight w:val="white"/>
        </w:rPr>
        <w:t xml:space="preserve">FISCAL DO CONTRATO: </w:t>
      </w:r>
      <w:r w:rsidRPr="00E46F3C">
        <w:rPr>
          <w:rFonts w:ascii="Times New Roman" w:hAnsi="Times New Roman"/>
          <w:sz w:val="24"/>
          <w:szCs w:val="24"/>
        </w:rPr>
        <w:t>Rodrigo de Morais Vilela</w:t>
      </w:r>
      <w:r>
        <w:rPr>
          <w:rFonts w:ascii="Times New Roman" w:hAnsi="Times New Roman"/>
          <w:sz w:val="24"/>
          <w:szCs w:val="24"/>
        </w:rPr>
        <w:t>.</w:t>
      </w:r>
    </w:p>
    <w:p w14:paraId="2E5ECF20" w14:textId="2099F555" w:rsidR="00CD506C" w:rsidRPr="00D00A29" w:rsidRDefault="00CD506C" w:rsidP="00CD506C">
      <w:pPr>
        <w:pStyle w:val="Textodecomentrio"/>
        <w:spacing w:line="276" w:lineRule="auto"/>
        <w:jc w:val="both"/>
        <w:rPr>
          <w:rFonts w:ascii="Times New Roman" w:hAnsi="Times New Roman"/>
          <w:sz w:val="24"/>
          <w:szCs w:val="24"/>
        </w:rPr>
      </w:pPr>
      <w:r w:rsidRPr="00D00A29">
        <w:rPr>
          <w:rFonts w:ascii="Times New Roman" w:hAnsi="Times New Roman"/>
          <w:b/>
          <w:bCs/>
          <w:color w:val="00000A"/>
          <w:sz w:val="24"/>
          <w:szCs w:val="24"/>
        </w:rPr>
        <w:t>1</w:t>
      </w:r>
      <w:r w:rsidR="001E5F29">
        <w:rPr>
          <w:rFonts w:ascii="Times New Roman" w:hAnsi="Times New Roman"/>
          <w:b/>
          <w:bCs/>
          <w:color w:val="00000A"/>
          <w:sz w:val="24"/>
          <w:szCs w:val="24"/>
        </w:rPr>
        <w:t>2</w:t>
      </w:r>
      <w:r w:rsidRPr="00D00A29">
        <w:rPr>
          <w:rFonts w:ascii="Times New Roman" w:hAnsi="Times New Roman"/>
          <w:b/>
          <w:bCs/>
          <w:color w:val="00000A"/>
          <w:sz w:val="24"/>
          <w:szCs w:val="24"/>
        </w:rPr>
        <w:t>.2.</w:t>
      </w:r>
      <w:r w:rsidRPr="00D00A29">
        <w:rPr>
          <w:rFonts w:ascii="Times New Roman" w:hAnsi="Times New Roman"/>
          <w:color w:val="00000A"/>
          <w:sz w:val="24"/>
          <w:szCs w:val="24"/>
        </w:rPr>
        <w:t xml:space="preserve"> Compete ao Gestor do Contrato acima identificado exercer a administração do contrato, com atribuições voltadas para o controle das questões documentais da contratação, quais sejam, verificar se os recursos estão sendo empenhados conforme as respectivas dotações orçamentárias, acompanhar o prazo de vigência do contrato, verificar a necessidade e possibilidade da renovação/prorrogação, bem como estudar a viabilidade de realização de reequilíbrio econômico-financeiro e da celebração dos respectivos termos aditivos, etc. </w:t>
      </w:r>
    </w:p>
    <w:p w14:paraId="063CDB77" w14:textId="4C214F09" w:rsidR="00CD506C" w:rsidRPr="00D00A29" w:rsidRDefault="00CD506C" w:rsidP="00CD506C">
      <w:pPr>
        <w:pStyle w:val="Textodecomentrio"/>
        <w:spacing w:line="276" w:lineRule="auto"/>
        <w:jc w:val="both"/>
        <w:rPr>
          <w:rFonts w:ascii="Times New Roman" w:hAnsi="Times New Roman"/>
          <w:sz w:val="24"/>
          <w:szCs w:val="24"/>
        </w:rPr>
      </w:pPr>
      <w:r w:rsidRPr="00D00A29">
        <w:rPr>
          <w:rFonts w:ascii="Times New Roman" w:hAnsi="Times New Roman"/>
          <w:b/>
          <w:bCs/>
          <w:color w:val="00000A"/>
          <w:sz w:val="24"/>
          <w:szCs w:val="24"/>
        </w:rPr>
        <w:t>1</w:t>
      </w:r>
      <w:r w:rsidR="001E5F29">
        <w:rPr>
          <w:rFonts w:ascii="Times New Roman" w:hAnsi="Times New Roman"/>
          <w:b/>
          <w:bCs/>
          <w:color w:val="00000A"/>
          <w:sz w:val="24"/>
          <w:szCs w:val="24"/>
        </w:rPr>
        <w:t>2</w:t>
      </w:r>
      <w:r w:rsidRPr="00D00A29">
        <w:rPr>
          <w:rFonts w:ascii="Times New Roman" w:hAnsi="Times New Roman"/>
          <w:b/>
          <w:bCs/>
          <w:color w:val="00000A"/>
          <w:sz w:val="24"/>
          <w:szCs w:val="24"/>
        </w:rPr>
        <w:t>.3.</w:t>
      </w:r>
      <w:r w:rsidRPr="00D00A29">
        <w:rPr>
          <w:rFonts w:ascii="Times New Roman" w:hAnsi="Times New Roman"/>
          <w:color w:val="00000A"/>
          <w:sz w:val="24"/>
          <w:szCs w:val="24"/>
        </w:rPr>
        <w:t xml:space="preserve"> Compete ao Fiscal do Contrato acima identificado exercer a verificação concreta do objeto, devendo o servidor designado verificar a qualidade e procedência da prestação do objeto respectivo, encaminhar informações ao gestor do contrato, atestar documentos fiscais, exercer o relacionamento necessário com a contratada, dirimir as dúvidas que surgirem no curso da execução do contrato, etc. </w:t>
      </w:r>
    </w:p>
    <w:p w14:paraId="67BC19BA" w14:textId="589359DC" w:rsidR="00CD506C" w:rsidRPr="00D00A29" w:rsidRDefault="00CD506C" w:rsidP="00CD506C">
      <w:pPr>
        <w:pStyle w:val="Textodecomentrio"/>
        <w:spacing w:line="276" w:lineRule="auto"/>
        <w:jc w:val="both"/>
        <w:rPr>
          <w:rFonts w:ascii="Times New Roman" w:hAnsi="Times New Roman"/>
          <w:sz w:val="24"/>
          <w:szCs w:val="24"/>
        </w:rPr>
      </w:pPr>
      <w:r w:rsidRPr="00D00A29">
        <w:rPr>
          <w:rFonts w:ascii="Times New Roman" w:hAnsi="Times New Roman"/>
          <w:b/>
          <w:bCs/>
          <w:color w:val="00000A"/>
          <w:sz w:val="24"/>
          <w:szCs w:val="24"/>
        </w:rPr>
        <w:t>1</w:t>
      </w:r>
      <w:r w:rsidR="001E5F29">
        <w:rPr>
          <w:rFonts w:ascii="Times New Roman" w:hAnsi="Times New Roman"/>
          <w:b/>
          <w:bCs/>
          <w:color w:val="00000A"/>
          <w:sz w:val="24"/>
          <w:szCs w:val="24"/>
        </w:rPr>
        <w:t>2</w:t>
      </w:r>
      <w:r w:rsidRPr="00D00A29">
        <w:rPr>
          <w:rFonts w:ascii="Times New Roman" w:hAnsi="Times New Roman"/>
          <w:b/>
          <w:bCs/>
          <w:color w:val="00000A"/>
          <w:sz w:val="24"/>
          <w:szCs w:val="24"/>
        </w:rPr>
        <w:t>.3.</w:t>
      </w:r>
      <w:r w:rsidRPr="00D00A29">
        <w:rPr>
          <w:rFonts w:ascii="Times New Roman" w:hAnsi="Times New Roman"/>
          <w:color w:val="00000A"/>
          <w:sz w:val="24"/>
          <w:szCs w:val="24"/>
        </w:rPr>
        <w:t xml:space="preserve"> 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51C1A83C" w14:textId="06F52D94" w:rsidR="009A072D" w:rsidRDefault="00CD506C" w:rsidP="00D458D0">
      <w:pPr>
        <w:pStyle w:val="Textodecomentrio"/>
        <w:spacing w:after="0" w:line="276" w:lineRule="auto"/>
        <w:jc w:val="both"/>
        <w:rPr>
          <w:rFonts w:ascii="Times New Roman" w:hAnsi="Times New Roman"/>
          <w:color w:val="00000A"/>
          <w:sz w:val="24"/>
          <w:szCs w:val="24"/>
        </w:rPr>
      </w:pPr>
      <w:r w:rsidRPr="00D00A29">
        <w:rPr>
          <w:rFonts w:ascii="Times New Roman" w:hAnsi="Times New Roman"/>
          <w:b/>
          <w:bCs/>
          <w:color w:val="00000A"/>
          <w:sz w:val="24"/>
          <w:szCs w:val="24"/>
        </w:rPr>
        <w:t>1</w:t>
      </w:r>
      <w:r w:rsidR="001E5F29">
        <w:rPr>
          <w:rFonts w:ascii="Times New Roman" w:hAnsi="Times New Roman"/>
          <w:b/>
          <w:bCs/>
          <w:color w:val="00000A"/>
          <w:sz w:val="24"/>
          <w:szCs w:val="24"/>
        </w:rPr>
        <w:t>2</w:t>
      </w:r>
      <w:r w:rsidRPr="00D00A29">
        <w:rPr>
          <w:rFonts w:ascii="Times New Roman" w:hAnsi="Times New Roman"/>
          <w:b/>
          <w:bCs/>
          <w:color w:val="00000A"/>
          <w:sz w:val="24"/>
          <w:szCs w:val="24"/>
        </w:rPr>
        <w:t xml:space="preserve">.4. </w:t>
      </w:r>
      <w:r w:rsidRPr="00D00A29">
        <w:rPr>
          <w:rFonts w:ascii="Times New Roman" w:hAnsi="Times New Roman"/>
          <w:color w:val="00000A"/>
          <w:sz w:val="24"/>
          <w:szCs w:val="24"/>
        </w:rPr>
        <w:t xml:space="preserve">A fiscalização de que trata este item não exclui nem reduz a responsabilidade do </w:t>
      </w:r>
      <w:r w:rsidRPr="00D00A29">
        <w:rPr>
          <w:rFonts w:ascii="Times New Roman" w:hAnsi="Times New Roman"/>
          <w:color w:val="00000A"/>
          <w:sz w:val="24"/>
          <w:szCs w:val="24"/>
          <w:highlight w:val="white"/>
        </w:rPr>
        <w:t>fornecedor/prestador de serviços, inclusive perante terce</w:t>
      </w:r>
      <w:r w:rsidRPr="00D00A29">
        <w:rPr>
          <w:rFonts w:ascii="Times New Roman" w:hAnsi="Times New Roman"/>
          <w:color w:val="00000A"/>
          <w:sz w:val="24"/>
          <w:szCs w:val="24"/>
        </w:rPr>
        <w:t>iros, por qualquer irregularidade, ainda que resultante de imperfeições técnicas, vícios redibitórios, ou emprego de material inadequado ou de qualidade inferior, e, na ocorrência desta, não implica em corresponsabilidade da Administração ou de seus agentes e prepostos, de conformidade com o art. 171 da Lei Nº 14.133/2021</w:t>
      </w:r>
      <w:r>
        <w:rPr>
          <w:rFonts w:ascii="Times New Roman" w:hAnsi="Times New Roman"/>
          <w:color w:val="00000A"/>
          <w:sz w:val="24"/>
          <w:szCs w:val="24"/>
        </w:rPr>
        <w:t>.</w:t>
      </w:r>
    </w:p>
    <w:p w14:paraId="65701A79" w14:textId="77777777" w:rsidR="00D458D0" w:rsidRPr="00D458D0" w:rsidRDefault="00D458D0" w:rsidP="00D458D0">
      <w:pPr>
        <w:pStyle w:val="Textodecomentrio"/>
        <w:spacing w:after="0" w:line="276" w:lineRule="auto"/>
        <w:jc w:val="both"/>
        <w:rPr>
          <w:rFonts w:ascii="Times New Roman" w:hAnsi="Times New Roman"/>
          <w:sz w:val="24"/>
          <w:szCs w:val="24"/>
        </w:rPr>
      </w:pPr>
    </w:p>
    <w:p w14:paraId="7DFCCF72" w14:textId="31BE58BA" w:rsidR="001212E3" w:rsidRPr="00E46F3C" w:rsidRDefault="004C3F61" w:rsidP="003239CC">
      <w:pPr>
        <w:spacing w:after="0"/>
        <w:jc w:val="both"/>
        <w:rPr>
          <w:rFonts w:ascii="Times New Roman" w:hAnsi="Times New Roman"/>
          <w:b/>
          <w:sz w:val="24"/>
          <w:szCs w:val="24"/>
        </w:rPr>
      </w:pPr>
      <w:r w:rsidRPr="00E46F3C">
        <w:rPr>
          <w:rFonts w:ascii="Times New Roman" w:hAnsi="Times New Roman"/>
          <w:b/>
          <w:sz w:val="24"/>
          <w:szCs w:val="24"/>
        </w:rPr>
        <w:t>1</w:t>
      </w:r>
      <w:r w:rsidR="001E5F29">
        <w:rPr>
          <w:rFonts w:ascii="Times New Roman" w:hAnsi="Times New Roman"/>
          <w:b/>
          <w:sz w:val="24"/>
          <w:szCs w:val="24"/>
        </w:rPr>
        <w:t>3</w:t>
      </w:r>
      <w:r w:rsidR="000224F0" w:rsidRPr="00E46F3C">
        <w:rPr>
          <w:rFonts w:ascii="Times New Roman" w:hAnsi="Times New Roman"/>
          <w:b/>
          <w:sz w:val="24"/>
          <w:szCs w:val="24"/>
        </w:rPr>
        <w:t>. CRITÉRIO DE AVALIAÇÃO DAS PROPOSTAS</w:t>
      </w:r>
      <w:r w:rsidR="00C202BC" w:rsidRPr="00E46F3C">
        <w:rPr>
          <w:rFonts w:ascii="Times New Roman" w:hAnsi="Times New Roman"/>
          <w:b/>
          <w:sz w:val="24"/>
          <w:szCs w:val="24"/>
        </w:rPr>
        <w:t>:</w:t>
      </w:r>
    </w:p>
    <w:p w14:paraId="66AF40EF" w14:textId="3A539D9A" w:rsidR="001212E3" w:rsidRDefault="00C202BC" w:rsidP="00D458D0">
      <w:pPr>
        <w:spacing w:after="0"/>
        <w:ind w:firstLine="708"/>
        <w:jc w:val="both"/>
        <w:rPr>
          <w:rFonts w:ascii="Times New Roman" w:hAnsi="Times New Roman"/>
          <w:sz w:val="24"/>
          <w:szCs w:val="24"/>
        </w:rPr>
      </w:pPr>
      <w:r w:rsidRPr="00E46F3C">
        <w:rPr>
          <w:rFonts w:ascii="Times New Roman" w:hAnsi="Times New Roman"/>
          <w:sz w:val="24"/>
          <w:szCs w:val="24"/>
        </w:rPr>
        <w:t>O critério de escolha das propostas será menor preço</w:t>
      </w:r>
      <w:r w:rsidR="004F0F2F">
        <w:rPr>
          <w:rFonts w:ascii="Times New Roman" w:hAnsi="Times New Roman"/>
          <w:sz w:val="24"/>
          <w:szCs w:val="24"/>
        </w:rPr>
        <w:t xml:space="preserve"> total</w:t>
      </w:r>
      <w:r w:rsidRPr="00E46F3C">
        <w:rPr>
          <w:rFonts w:ascii="Times New Roman" w:hAnsi="Times New Roman"/>
          <w:sz w:val="24"/>
          <w:szCs w:val="24"/>
        </w:rPr>
        <w:t xml:space="preserve"> por item.</w:t>
      </w:r>
    </w:p>
    <w:p w14:paraId="6F5B24A7" w14:textId="77777777" w:rsidR="00D458D0" w:rsidRPr="00E46F3C" w:rsidRDefault="00D458D0" w:rsidP="00D458D0">
      <w:pPr>
        <w:spacing w:after="0"/>
        <w:ind w:firstLine="708"/>
        <w:jc w:val="both"/>
        <w:rPr>
          <w:rFonts w:ascii="Times New Roman" w:hAnsi="Times New Roman"/>
          <w:sz w:val="24"/>
          <w:szCs w:val="24"/>
        </w:rPr>
      </w:pPr>
    </w:p>
    <w:p w14:paraId="6C5B0470" w14:textId="42AED078" w:rsidR="001212E3" w:rsidRPr="00E46F3C" w:rsidRDefault="00CD506C" w:rsidP="003239CC">
      <w:pPr>
        <w:pStyle w:val="Ttulo3"/>
        <w:spacing w:line="276" w:lineRule="auto"/>
        <w:jc w:val="both"/>
      </w:pPr>
      <w:r>
        <w:t>1</w:t>
      </w:r>
      <w:r w:rsidR="001E5F29">
        <w:t>4</w:t>
      </w:r>
      <w:r w:rsidR="000224F0" w:rsidRPr="00E46F3C">
        <w:t>. VALORES REFERENCIAIS DE MERCADO:</w:t>
      </w:r>
    </w:p>
    <w:p w14:paraId="48D3C74F" w14:textId="0B09E142" w:rsidR="00BF0D0F" w:rsidRDefault="00B71D49" w:rsidP="00A933E5">
      <w:pPr>
        <w:pStyle w:val="Ttulo3"/>
        <w:spacing w:line="276" w:lineRule="auto"/>
        <w:jc w:val="both"/>
        <w:rPr>
          <w:b w:val="0"/>
        </w:rPr>
      </w:pPr>
      <w:r w:rsidRPr="00E46F3C">
        <w:rPr>
          <w:b w:val="0"/>
        </w:rPr>
        <w:tab/>
      </w:r>
      <w:r w:rsidR="001212E3" w:rsidRPr="00BF0D0F">
        <w:rPr>
          <w:b w:val="0"/>
        </w:rPr>
        <w:t>Conforme pesquisas realizadas pelo Setor de Compras</w:t>
      </w:r>
      <w:r w:rsidR="00C202BC" w:rsidRPr="00BF0D0F">
        <w:rPr>
          <w:b w:val="0"/>
        </w:rPr>
        <w:t>, o valor estimado para essa contratação será de R$</w:t>
      </w:r>
      <w:r w:rsidR="00BF0D0F" w:rsidRPr="00BF0D0F">
        <w:rPr>
          <w:b w:val="0"/>
          <w:color w:val="000000"/>
          <w:lang w:eastAsia="pt-BR"/>
        </w:rPr>
        <w:t>27.467,68</w:t>
      </w:r>
      <w:r w:rsidR="00BF0D0F" w:rsidRPr="00BF0D0F">
        <w:rPr>
          <w:b w:val="0"/>
        </w:rPr>
        <w:t xml:space="preserve"> </w:t>
      </w:r>
      <w:r w:rsidR="00C202BC" w:rsidRPr="00BF0D0F">
        <w:rPr>
          <w:b w:val="0"/>
        </w:rPr>
        <w:t>(</w:t>
      </w:r>
      <w:r w:rsidR="00BF0D0F" w:rsidRPr="00BF0D0F">
        <w:rPr>
          <w:b w:val="0"/>
        </w:rPr>
        <w:t>Vinte sete mil quatrocentos e sessenta e sete reais e sessenta e oito centavos</w:t>
      </w:r>
      <w:r w:rsidR="00C202BC" w:rsidRPr="00BF0D0F">
        <w:rPr>
          <w:b w:val="0"/>
        </w:rPr>
        <w:t>)</w:t>
      </w:r>
      <w:r w:rsidR="00A45167" w:rsidRPr="00BF0D0F">
        <w:rPr>
          <w:b w:val="0"/>
        </w:rPr>
        <w:t>.</w:t>
      </w:r>
    </w:p>
    <w:p w14:paraId="15135F8B" w14:textId="77777777" w:rsidR="00AC4BD2" w:rsidRPr="00AC4BD2" w:rsidRDefault="00AC4BD2" w:rsidP="00AC4BD2">
      <w:pPr>
        <w:rPr>
          <w:lang w:eastAsia="ar-SA"/>
        </w:rPr>
      </w:pPr>
    </w:p>
    <w:p w14:paraId="7A7913AE" w14:textId="260A8A9E" w:rsidR="00C202BC" w:rsidRDefault="000224F0" w:rsidP="001E5F29">
      <w:pPr>
        <w:pStyle w:val="Ttulo3"/>
        <w:jc w:val="both"/>
      </w:pPr>
      <w:r w:rsidRPr="00E46F3C">
        <w:t>1</w:t>
      </w:r>
      <w:r w:rsidR="001E5F29">
        <w:t>5</w:t>
      </w:r>
      <w:r w:rsidRPr="00E46F3C">
        <w:t xml:space="preserve">. </w:t>
      </w:r>
      <w:r w:rsidR="00C202BC" w:rsidRPr="00E46F3C">
        <w:t xml:space="preserve">DOTAÇÃO ORÇAMENTÁRIA: </w:t>
      </w:r>
    </w:p>
    <w:p w14:paraId="3D2832A6" w14:textId="77777777" w:rsidR="00D458D0" w:rsidRDefault="00D458D0" w:rsidP="00D458D0">
      <w:pPr>
        <w:spacing w:after="0"/>
        <w:rPr>
          <w:rFonts w:ascii="Times New Roman" w:hAnsi="Times New Roman"/>
          <w:sz w:val="24"/>
          <w:szCs w:val="24"/>
          <w:lang w:eastAsia="ar-SA"/>
        </w:rPr>
      </w:pPr>
    </w:p>
    <w:tbl>
      <w:tblPr>
        <w:tblW w:w="10449" w:type="dxa"/>
        <w:jc w:val="center"/>
        <w:tblCellMar>
          <w:left w:w="70" w:type="dxa"/>
          <w:right w:w="70" w:type="dxa"/>
        </w:tblCellMar>
        <w:tblLook w:val="04A0" w:firstRow="1" w:lastRow="0" w:firstColumn="1" w:lastColumn="0" w:noHBand="0" w:noVBand="1"/>
      </w:tblPr>
      <w:tblGrid>
        <w:gridCol w:w="1253"/>
        <w:gridCol w:w="276"/>
        <w:gridCol w:w="809"/>
        <w:gridCol w:w="5529"/>
        <w:gridCol w:w="679"/>
        <w:gridCol w:w="941"/>
        <w:gridCol w:w="962"/>
      </w:tblGrid>
      <w:tr w:rsidR="00E63FD8" w:rsidRPr="00E14A22" w14:paraId="5CCC3BE4" w14:textId="77777777" w:rsidTr="00E63FD8">
        <w:trPr>
          <w:trHeight w:val="255"/>
          <w:jc w:val="center"/>
        </w:trPr>
        <w:tc>
          <w:tcPr>
            <w:tcW w:w="1529" w:type="dxa"/>
            <w:gridSpan w:val="2"/>
            <w:noWrap/>
            <w:vAlign w:val="bottom"/>
            <w:hideMark/>
          </w:tcPr>
          <w:p w14:paraId="01A7F3E1" w14:textId="77777777" w:rsidR="00E63FD8" w:rsidRPr="00E14A22" w:rsidRDefault="00E63FD8" w:rsidP="00E63FD8">
            <w:pPr>
              <w:spacing w:after="0" w:line="240" w:lineRule="auto"/>
              <w:rPr>
                <w:rFonts w:ascii="Times New Roman" w:eastAsia="Times New Roman" w:hAnsi="Times New Roman"/>
                <w:sz w:val="20"/>
                <w:szCs w:val="20"/>
                <w:lang w:eastAsia="pt-BR"/>
              </w:rPr>
            </w:pPr>
            <w:r w:rsidRPr="00E14A22">
              <w:rPr>
                <w:rFonts w:ascii="Times New Roman" w:eastAsia="Times New Roman" w:hAnsi="Times New Roman"/>
                <w:sz w:val="20"/>
                <w:szCs w:val="20"/>
                <w:lang w:eastAsia="pt-BR"/>
              </w:rPr>
              <w:lastRenderedPageBreak/>
              <w:t>Elementos</w:t>
            </w:r>
          </w:p>
        </w:tc>
        <w:tc>
          <w:tcPr>
            <w:tcW w:w="809" w:type="dxa"/>
            <w:noWrap/>
            <w:vAlign w:val="bottom"/>
            <w:hideMark/>
          </w:tcPr>
          <w:p w14:paraId="2343BE6E" w14:textId="77777777" w:rsidR="00E63FD8" w:rsidRPr="00E14A22" w:rsidRDefault="00E63FD8" w:rsidP="00E63FD8">
            <w:pPr>
              <w:spacing w:after="0" w:line="240" w:lineRule="auto"/>
              <w:rPr>
                <w:rFonts w:ascii="Times New Roman" w:hAnsi="Times New Roman"/>
                <w:sz w:val="20"/>
                <w:szCs w:val="20"/>
                <w:lang w:eastAsia="pt-BR"/>
              </w:rPr>
            </w:pPr>
          </w:p>
        </w:tc>
        <w:tc>
          <w:tcPr>
            <w:tcW w:w="5529" w:type="dxa"/>
            <w:noWrap/>
            <w:vAlign w:val="bottom"/>
            <w:hideMark/>
          </w:tcPr>
          <w:p w14:paraId="78ED4492" w14:textId="77777777" w:rsidR="00E63FD8" w:rsidRPr="00E14A22" w:rsidRDefault="00E63FD8" w:rsidP="00E63FD8">
            <w:pPr>
              <w:spacing w:after="0" w:line="240" w:lineRule="auto"/>
              <w:rPr>
                <w:rFonts w:ascii="Times New Roman" w:eastAsia="Times New Roman" w:hAnsi="Times New Roman"/>
                <w:sz w:val="20"/>
                <w:szCs w:val="20"/>
                <w:lang w:eastAsia="pt-BR"/>
              </w:rPr>
            </w:pPr>
            <w:r w:rsidRPr="00E14A22">
              <w:rPr>
                <w:rFonts w:ascii="Times New Roman" w:eastAsia="Times New Roman" w:hAnsi="Times New Roman"/>
                <w:sz w:val="20"/>
                <w:szCs w:val="20"/>
                <w:lang w:eastAsia="pt-BR"/>
              </w:rPr>
              <w:t>33903900000000</w:t>
            </w:r>
          </w:p>
        </w:tc>
        <w:tc>
          <w:tcPr>
            <w:tcW w:w="679" w:type="dxa"/>
            <w:noWrap/>
            <w:vAlign w:val="bottom"/>
            <w:hideMark/>
          </w:tcPr>
          <w:p w14:paraId="416C8CBD" w14:textId="77777777" w:rsidR="00E63FD8" w:rsidRPr="00E14A22" w:rsidRDefault="00E63FD8" w:rsidP="00E63FD8">
            <w:pPr>
              <w:spacing w:after="0" w:line="240" w:lineRule="auto"/>
              <w:rPr>
                <w:rFonts w:ascii="Times New Roman" w:hAnsi="Times New Roman"/>
                <w:sz w:val="20"/>
                <w:szCs w:val="20"/>
                <w:lang w:eastAsia="pt-BR"/>
              </w:rPr>
            </w:pPr>
          </w:p>
        </w:tc>
        <w:tc>
          <w:tcPr>
            <w:tcW w:w="941" w:type="dxa"/>
            <w:noWrap/>
            <w:vAlign w:val="bottom"/>
            <w:hideMark/>
          </w:tcPr>
          <w:p w14:paraId="7C5FFBE8" w14:textId="77777777" w:rsidR="00E63FD8" w:rsidRPr="00E14A22" w:rsidRDefault="00E63FD8" w:rsidP="00E63FD8">
            <w:pPr>
              <w:spacing w:after="0" w:line="240" w:lineRule="auto"/>
              <w:rPr>
                <w:rFonts w:ascii="Times New Roman" w:hAnsi="Times New Roman"/>
                <w:sz w:val="20"/>
                <w:szCs w:val="20"/>
                <w:lang w:eastAsia="pt-BR"/>
              </w:rPr>
            </w:pPr>
          </w:p>
        </w:tc>
        <w:tc>
          <w:tcPr>
            <w:tcW w:w="962" w:type="dxa"/>
            <w:noWrap/>
            <w:vAlign w:val="bottom"/>
            <w:hideMark/>
          </w:tcPr>
          <w:p w14:paraId="094FFDE7" w14:textId="77777777" w:rsidR="00E63FD8" w:rsidRPr="00E14A22" w:rsidRDefault="00E63FD8" w:rsidP="00E63FD8">
            <w:pPr>
              <w:spacing w:after="0" w:line="240" w:lineRule="auto"/>
              <w:rPr>
                <w:rFonts w:ascii="Times New Roman" w:hAnsi="Times New Roman"/>
                <w:sz w:val="20"/>
                <w:szCs w:val="20"/>
                <w:lang w:eastAsia="pt-BR"/>
              </w:rPr>
            </w:pPr>
          </w:p>
        </w:tc>
      </w:tr>
      <w:tr w:rsidR="00E63FD8" w:rsidRPr="00E14A22" w14:paraId="1B4ECF33" w14:textId="77777777" w:rsidTr="00E63FD8">
        <w:trPr>
          <w:trHeight w:val="255"/>
          <w:jc w:val="center"/>
        </w:trPr>
        <w:tc>
          <w:tcPr>
            <w:tcW w:w="2338" w:type="dxa"/>
            <w:gridSpan w:val="3"/>
            <w:noWrap/>
            <w:vAlign w:val="bottom"/>
            <w:hideMark/>
          </w:tcPr>
          <w:p w14:paraId="222283C7" w14:textId="77777777" w:rsidR="00E63FD8" w:rsidRPr="00E14A22" w:rsidRDefault="00E63FD8" w:rsidP="00E63FD8">
            <w:pPr>
              <w:spacing w:after="0" w:line="240" w:lineRule="auto"/>
              <w:rPr>
                <w:rFonts w:ascii="Times New Roman" w:eastAsia="Times New Roman" w:hAnsi="Times New Roman"/>
                <w:sz w:val="20"/>
                <w:szCs w:val="20"/>
                <w:lang w:eastAsia="pt-BR"/>
              </w:rPr>
            </w:pPr>
            <w:r w:rsidRPr="00E14A22">
              <w:rPr>
                <w:rFonts w:ascii="Times New Roman" w:eastAsia="Times New Roman" w:hAnsi="Times New Roman"/>
                <w:sz w:val="20"/>
                <w:szCs w:val="20"/>
                <w:lang w:eastAsia="pt-BR"/>
              </w:rPr>
              <w:t>Descrição elemento</w:t>
            </w:r>
          </w:p>
        </w:tc>
        <w:tc>
          <w:tcPr>
            <w:tcW w:w="5529" w:type="dxa"/>
            <w:noWrap/>
            <w:vAlign w:val="bottom"/>
            <w:hideMark/>
          </w:tcPr>
          <w:p w14:paraId="21263CFD" w14:textId="77777777" w:rsidR="00E63FD8" w:rsidRPr="00E14A22" w:rsidRDefault="00E63FD8" w:rsidP="00E63FD8">
            <w:pPr>
              <w:spacing w:after="0" w:line="240" w:lineRule="auto"/>
              <w:rPr>
                <w:rFonts w:ascii="Times New Roman" w:eastAsia="Times New Roman" w:hAnsi="Times New Roman"/>
                <w:sz w:val="20"/>
                <w:szCs w:val="20"/>
                <w:lang w:eastAsia="pt-BR"/>
              </w:rPr>
            </w:pPr>
            <w:r w:rsidRPr="00E14A22">
              <w:rPr>
                <w:rFonts w:ascii="Times New Roman" w:eastAsia="Times New Roman" w:hAnsi="Times New Roman"/>
                <w:sz w:val="20"/>
                <w:szCs w:val="20"/>
                <w:lang w:eastAsia="pt-BR"/>
              </w:rPr>
              <w:t>Outros serviços de terceiros - Pessoa jurídica</w:t>
            </w:r>
          </w:p>
        </w:tc>
        <w:tc>
          <w:tcPr>
            <w:tcW w:w="679" w:type="dxa"/>
            <w:noWrap/>
            <w:vAlign w:val="bottom"/>
            <w:hideMark/>
          </w:tcPr>
          <w:p w14:paraId="52FE8BA1" w14:textId="77777777" w:rsidR="00E63FD8" w:rsidRPr="00E14A22" w:rsidRDefault="00E63FD8" w:rsidP="00E63FD8">
            <w:pPr>
              <w:spacing w:after="0" w:line="240" w:lineRule="auto"/>
              <w:rPr>
                <w:rFonts w:ascii="Times New Roman" w:hAnsi="Times New Roman"/>
                <w:sz w:val="20"/>
                <w:szCs w:val="20"/>
                <w:lang w:eastAsia="pt-BR"/>
              </w:rPr>
            </w:pPr>
          </w:p>
        </w:tc>
        <w:tc>
          <w:tcPr>
            <w:tcW w:w="941" w:type="dxa"/>
            <w:noWrap/>
            <w:vAlign w:val="bottom"/>
            <w:hideMark/>
          </w:tcPr>
          <w:p w14:paraId="0A3F718A" w14:textId="77777777" w:rsidR="00E63FD8" w:rsidRPr="00E14A22" w:rsidRDefault="00E63FD8" w:rsidP="00E63FD8">
            <w:pPr>
              <w:spacing w:after="0" w:line="240" w:lineRule="auto"/>
              <w:rPr>
                <w:rFonts w:ascii="Times New Roman" w:hAnsi="Times New Roman"/>
                <w:sz w:val="20"/>
                <w:szCs w:val="20"/>
                <w:lang w:eastAsia="pt-BR"/>
              </w:rPr>
            </w:pPr>
          </w:p>
        </w:tc>
        <w:tc>
          <w:tcPr>
            <w:tcW w:w="962" w:type="dxa"/>
            <w:noWrap/>
            <w:vAlign w:val="bottom"/>
            <w:hideMark/>
          </w:tcPr>
          <w:p w14:paraId="3EF36AA3" w14:textId="77777777" w:rsidR="00E63FD8" w:rsidRPr="00E14A22" w:rsidRDefault="00E63FD8" w:rsidP="00E63FD8">
            <w:pPr>
              <w:spacing w:after="0" w:line="240" w:lineRule="auto"/>
              <w:rPr>
                <w:rFonts w:ascii="Times New Roman" w:hAnsi="Times New Roman"/>
                <w:sz w:val="20"/>
                <w:szCs w:val="20"/>
                <w:lang w:eastAsia="pt-BR"/>
              </w:rPr>
            </w:pPr>
          </w:p>
        </w:tc>
      </w:tr>
      <w:tr w:rsidR="00E63FD8" w:rsidRPr="00E14A22" w14:paraId="37776140" w14:textId="77777777" w:rsidTr="00E63FD8">
        <w:trPr>
          <w:trHeight w:val="352"/>
          <w:jc w:val="center"/>
        </w:trPr>
        <w:tc>
          <w:tcPr>
            <w:tcW w:w="1253" w:type="dxa"/>
            <w:tcBorders>
              <w:top w:val="single" w:sz="4" w:space="0" w:color="auto"/>
              <w:left w:val="single" w:sz="4" w:space="0" w:color="auto"/>
              <w:bottom w:val="single" w:sz="4" w:space="0" w:color="auto"/>
              <w:right w:val="single" w:sz="4" w:space="0" w:color="auto"/>
            </w:tcBorders>
            <w:noWrap/>
            <w:vAlign w:val="bottom"/>
            <w:hideMark/>
          </w:tcPr>
          <w:p w14:paraId="396FA527" w14:textId="77777777" w:rsidR="00E63FD8" w:rsidRPr="00E14A22" w:rsidRDefault="00E63FD8" w:rsidP="00E63FD8">
            <w:pPr>
              <w:spacing w:after="0" w:line="240" w:lineRule="auto"/>
              <w:rPr>
                <w:rFonts w:ascii="Times New Roman" w:eastAsia="Times New Roman" w:hAnsi="Times New Roman"/>
                <w:b/>
                <w:bCs/>
                <w:sz w:val="20"/>
                <w:szCs w:val="20"/>
                <w:lang w:eastAsia="pt-BR"/>
              </w:rPr>
            </w:pPr>
            <w:r w:rsidRPr="00E14A22">
              <w:rPr>
                <w:rFonts w:ascii="Times New Roman" w:eastAsia="Times New Roman" w:hAnsi="Times New Roman"/>
                <w:b/>
                <w:bCs/>
                <w:sz w:val="20"/>
                <w:szCs w:val="20"/>
                <w:lang w:eastAsia="pt-BR"/>
              </w:rPr>
              <w:t>Funcional</w:t>
            </w:r>
          </w:p>
        </w:tc>
        <w:tc>
          <w:tcPr>
            <w:tcW w:w="1085" w:type="dxa"/>
            <w:gridSpan w:val="2"/>
            <w:tcBorders>
              <w:top w:val="single" w:sz="4" w:space="0" w:color="auto"/>
              <w:left w:val="nil"/>
              <w:bottom w:val="single" w:sz="4" w:space="0" w:color="auto"/>
              <w:right w:val="single" w:sz="4" w:space="0" w:color="auto"/>
            </w:tcBorders>
            <w:noWrap/>
            <w:vAlign w:val="bottom"/>
            <w:hideMark/>
          </w:tcPr>
          <w:p w14:paraId="0B1FA9E7" w14:textId="77777777" w:rsidR="00E63FD8" w:rsidRPr="00E14A22" w:rsidRDefault="00E63FD8" w:rsidP="00E63FD8">
            <w:pPr>
              <w:spacing w:after="0" w:line="240" w:lineRule="auto"/>
              <w:jc w:val="center"/>
              <w:rPr>
                <w:rFonts w:ascii="Times New Roman" w:eastAsia="Times New Roman" w:hAnsi="Times New Roman"/>
                <w:b/>
                <w:bCs/>
                <w:sz w:val="20"/>
                <w:szCs w:val="20"/>
                <w:lang w:eastAsia="pt-BR"/>
              </w:rPr>
            </w:pPr>
            <w:r w:rsidRPr="00E14A22">
              <w:rPr>
                <w:rFonts w:ascii="Times New Roman" w:eastAsia="Times New Roman" w:hAnsi="Times New Roman"/>
                <w:b/>
                <w:bCs/>
                <w:sz w:val="20"/>
                <w:szCs w:val="20"/>
                <w:lang w:eastAsia="pt-BR"/>
              </w:rPr>
              <w:t>Projeto/ Atividade</w:t>
            </w:r>
          </w:p>
        </w:tc>
        <w:tc>
          <w:tcPr>
            <w:tcW w:w="5529" w:type="dxa"/>
            <w:tcBorders>
              <w:top w:val="single" w:sz="4" w:space="0" w:color="auto"/>
              <w:left w:val="nil"/>
              <w:bottom w:val="single" w:sz="4" w:space="0" w:color="auto"/>
              <w:right w:val="single" w:sz="4" w:space="0" w:color="auto"/>
            </w:tcBorders>
            <w:noWrap/>
            <w:vAlign w:val="bottom"/>
            <w:hideMark/>
          </w:tcPr>
          <w:p w14:paraId="58C5C980" w14:textId="77777777" w:rsidR="00E63FD8" w:rsidRPr="00E14A22" w:rsidRDefault="00E63FD8" w:rsidP="00E63FD8">
            <w:pPr>
              <w:spacing w:after="0" w:line="240" w:lineRule="auto"/>
              <w:rPr>
                <w:rFonts w:ascii="Times New Roman" w:eastAsia="Times New Roman" w:hAnsi="Times New Roman"/>
                <w:b/>
                <w:bCs/>
                <w:sz w:val="20"/>
                <w:szCs w:val="20"/>
                <w:lang w:eastAsia="pt-BR"/>
              </w:rPr>
            </w:pPr>
            <w:r w:rsidRPr="00E14A22">
              <w:rPr>
                <w:rFonts w:ascii="Times New Roman" w:eastAsia="Times New Roman" w:hAnsi="Times New Roman"/>
                <w:b/>
                <w:bCs/>
                <w:sz w:val="20"/>
                <w:szCs w:val="20"/>
                <w:lang w:eastAsia="pt-BR"/>
              </w:rPr>
              <w:t>Descrição</w:t>
            </w:r>
          </w:p>
        </w:tc>
        <w:tc>
          <w:tcPr>
            <w:tcW w:w="679" w:type="dxa"/>
            <w:tcBorders>
              <w:top w:val="single" w:sz="4" w:space="0" w:color="auto"/>
              <w:left w:val="nil"/>
              <w:bottom w:val="single" w:sz="4" w:space="0" w:color="auto"/>
              <w:right w:val="single" w:sz="4" w:space="0" w:color="auto"/>
            </w:tcBorders>
            <w:noWrap/>
            <w:vAlign w:val="bottom"/>
            <w:hideMark/>
          </w:tcPr>
          <w:p w14:paraId="36D01163" w14:textId="77777777" w:rsidR="00E63FD8" w:rsidRPr="00E14A22" w:rsidRDefault="00E63FD8" w:rsidP="00E63FD8">
            <w:pPr>
              <w:spacing w:after="0" w:line="240" w:lineRule="auto"/>
              <w:rPr>
                <w:rFonts w:ascii="Times New Roman" w:eastAsia="Times New Roman" w:hAnsi="Times New Roman"/>
                <w:b/>
                <w:bCs/>
                <w:sz w:val="20"/>
                <w:szCs w:val="20"/>
                <w:lang w:eastAsia="pt-BR"/>
              </w:rPr>
            </w:pPr>
            <w:r w:rsidRPr="00E14A22">
              <w:rPr>
                <w:rFonts w:ascii="Times New Roman" w:eastAsia="Times New Roman" w:hAnsi="Times New Roman"/>
                <w:b/>
                <w:bCs/>
                <w:sz w:val="20"/>
                <w:szCs w:val="20"/>
                <w:lang w:eastAsia="pt-BR"/>
              </w:rPr>
              <w:t>Ficha</w:t>
            </w:r>
          </w:p>
        </w:tc>
        <w:tc>
          <w:tcPr>
            <w:tcW w:w="941" w:type="dxa"/>
            <w:tcBorders>
              <w:top w:val="single" w:sz="4" w:space="0" w:color="auto"/>
              <w:left w:val="nil"/>
              <w:bottom w:val="single" w:sz="4" w:space="0" w:color="auto"/>
              <w:right w:val="single" w:sz="4" w:space="0" w:color="auto"/>
            </w:tcBorders>
            <w:noWrap/>
            <w:vAlign w:val="bottom"/>
            <w:hideMark/>
          </w:tcPr>
          <w:p w14:paraId="6737CD4B" w14:textId="77777777" w:rsidR="00E63FD8" w:rsidRPr="00E14A22" w:rsidRDefault="00E63FD8" w:rsidP="00E63FD8">
            <w:pPr>
              <w:spacing w:after="0" w:line="240" w:lineRule="auto"/>
              <w:rPr>
                <w:rFonts w:ascii="Times New Roman" w:eastAsia="Times New Roman" w:hAnsi="Times New Roman"/>
                <w:b/>
                <w:bCs/>
                <w:sz w:val="20"/>
                <w:szCs w:val="20"/>
                <w:lang w:eastAsia="pt-BR"/>
              </w:rPr>
            </w:pPr>
            <w:r w:rsidRPr="00E14A22">
              <w:rPr>
                <w:rFonts w:ascii="Times New Roman" w:eastAsia="Times New Roman" w:hAnsi="Times New Roman"/>
                <w:b/>
                <w:bCs/>
                <w:sz w:val="20"/>
                <w:szCs w:val="20"/>
                <w:lang w:eastAsia="pt-BR"/>
              </w:rPr>
              <w:t>Recurso</w:t>
            </w:r>
          </w:p>
        </w:tc>
        <w:tc>
          <w:tcPr>
            <w:tcW w:w="962" w:type="dxa"/>
            <w:tcBorders>
              <w:top w:val="single" w:sz="4" w:space="0" w:color="auto"/>
              <w:left w:val="nil"/>
              <w:bottom w:val="single" w:sz="4" w:space="0" w:color="auto"/>
              <w:right w:val="single" w:sz="4" w:space="0" w:color="auto"/>
            </w:tcBorders>
            <w:noWrap/>
            <w:vAlign w:val="bottom"/>
            <w:hideMark/>
          </w:tcPr>
          <w:p w14:paraId="62CB9747" w14:textId="77777777" w:rsidR="00E63FD8" w:rsidRPr="00E14A22" w:rsidRDefault="00E63FD8" w:rsidP="00E63FD8">
            <w:pPr>
              <w:spacing w:after="0" w:line="240" w:lineRule="auto"/>
              <w:jc w:val="center"/>
              <w:rPr>
                <w:rFonts w:ascii="Times New Roman" w:eastAsia="Times New Roman" w:hAnsi="Times New Roman"/>
                <w:b/>
                <w:bCs/>
                <w:sz w:val="20"/>
                <w:szCs w:val="20"/>
                <w:lang w:eastAsia="pt-BR"/>
              </w:rPr>
            </w:pPr>
            <w:r w:rsidRPr="00E14A22">
              <w:rPr>
                <w:rFonts w:ascii="Times New Roman" w:eastAsia="Times New Roman" w:hAnsi="Times New Roman"/>
                <w:b/>
                <w:bCs/>
                <w:sz w:val="20"/>
                <w:szCs w:val="20"/>
                <w:lang w:eastAsia="pt-BR"/>
              </w:rPr>
              <w:t>Tipo de Recurso</w:t>
            </w:r>
          </w:p>
        </w:tc>
      </w:tr>
      <w:tr w:rsidR="00E63FD8" w:rsidRPr="00E14A22" w14:paraId="073BDD35" w14:textId="77777777" w:rsidTr="00E63FD8">
        <w:trPr>
          <w:trHeight w:val="255"/>
          <w:jc w:val="center"/>
        </w:trPr>
        <w:tc>
          <w:tcPr>
            <w:tcW w:w="1253" w:type="dxa"/>
            <w:tcBorders>
              <w:top w:val="nil"/>
              <w:left w:val="single" w:sz="4" w:space="0" w:color="auto"/>
              <w:bottom w:val="nil"/>
              <w:right w:val="nil"/>
            </w:tcBorders>
            <w:noWrap/>
            <w:vAlign w:val="bottom"/>
            <w:hideMark/>
          </w:tcPr>
          <w:p w14:paraId="78C1D4F3" w14:textId="77777777" w:rsidR="00E63FD8" w:rsidRPr="00E14A22" w:rsidRDefault="00E63FD8" w:rsidP="00E63FD8">
            <w:pPr>
              <w:spacing w:after="0" w:line="240" w:lineRule="auto"/>
              <w:rPr>
                <w:rFonts w:ascii="Times New Roman" w:eastAsia="Times New Roman" w:hAnsi="Times New Roman"/>
                <w:sz w:val="20"/>
                <w:szCs w:val="20"/>
                <w:lang w:eastAsia="pt-BR"/>
              </w:rPr>
            </w:pPr>
            <w:r w:rsidRPr="00E14A22">
              <w:rPr>
                <w:rFonts w:ascii="Times New Roman" w:eastAsia="Times New Roman" w:hAnsi="Times New Roman"/>
                <w:sz w:val="20"/>
                <w:szCs w:val="20"/>
                <w:lang w:eastAsia="pt-BR"/>
              </w:rPr>
              <w:t>26.782.0019</w:t>
            </w:r>
          </w:p>
        </w:tc>
        <w:tc>
          <w:tcPr>
            <w:tcW w:w="1085" w:type="dxa"/>
            <w:gridSpan w:val="2"/>
            <w:tcBorders>
              <w:top w:val="single" w:sz="4" w:space="0" w:color="auto"/>
              <w:left w:val="nil"/>
              <w:bottom w:val="nil"/>
              <w:right w:val="nil"/>
            </w:tcBorders>
            <w:noWrap/>
            <w:vAlign w:val="bottom"/>
            <w:hideMark/>
          </w:tcPr>
          <w:p w14:paraId="3F135DB2" w14:textId="77777777" w:rsidR="00E63FD8" w:rsidRPr="00E14A22" w:rsidRDefault="00E63FD8" w:rsidP="00E63FD8">
            <w:pPr>
              <w:spacing w:after="0" w:line="240" w:lineRule="auto"/>
              <w:rPr>
                <w:rFonts w:ascii="Times New Roman" w:eastAsia="Times New Roman" w:hAnsi="Times New Roman"/>
                <w:sz w:val="20"/>
                <w:szCs w:val="20"/>
                <w:lang w:eastAsia="pt-BR"/>
              </w:rPr>
            </w:pPr>
            <w:r w:rsidRPr="00E14A22">
              <w:rPr>
                <w:rFonts w:ascii="Times New Roman" w:eastAsia="Times New Roman" w:hAnsi="Times New Roman"/>
                <w:sz w:val="20"/>
                <w:szCs w:val="20"/>
                <w:lang w:eastAsia="pt-BR"/>
              </w:rPr>
              <w:t>2026</w:t>
            </w:r>
          </w:p>
        </w:tc>
        <w:tc>
          <w:tcPr>
            <w:tcW w:w="5529" w:type="dxa"/>
            <w:tcBorders>
              <w:top w:val="single" w:sz="4" w:space="0" w:color="auto"/>
              <w:left w:val="nil"/>
              <w:bottom w:val="nil"/>
              <w:right w:val="nil"/>
            </w:tcBorders>
            <w:noWrap/>
            <w:vAlign w:val="bottom"/>
            <w:hideMark/>
          </w:tcPr>
          <w:p w14:paraId="64FE5366" w14:textId="77777777" w:rsidR="00E63FD8" w:rsidRPr="00E14A22" w:rsidRDefault="00E63FD8" w:rsidP="00E63FD8">
            <w:pPr>
              <w:spacing w:after="0" w:line="240" w:lineRule="auto"/>
              <w:rPr>
                <w:rFonts w:ascii="Times New Roman" w:eastAsia="Times New Roman" w:hAnsi="Times New Roman"/>
                <w:sz w:val="20"/>
                <w:szCs w:val="20"/>
                <w:lang w:eastAsia="pt-BR"/>
              </w:rPr>
            </w:pPr>
            <w:r w:rsidRPr="00E14A22">
              <w:rPr>
                <w:rFonts w:ascii="Times New Roman" w:eastAsia="Times New Roman" w:hAnsi="Times New Roman"/>
                <w:sz w:val="20"/>
                <w:szCs w:val="20"/>
                <w:lang w:eastAsia="pt-BR"/>
              </w:rPr>
              <w:t>MNT SISTEMA VIARIO NO MUNICIPIO</w:t>
            </w:r>
          </w:p>
        </w:tc>
        <w:tc>
          <w:tcPr>
            <w:tcW w:w="679" w:type="dxa"/>
            <w:tcBorders>
              <w:top w:val="single" w:sz="4" w:space="0" w:color="auto"/>
              <w:left w:val="nil"/>
              <w:bottom w:val="nil"/>
              <w:right w:val="nil"/>
            </w:tcBorders>
            <w:noWrap/>
            <w:vAlign w:val="bottom"/>
            <w:hideMark/>
          </w:tcPr>
          <w:p w14:paraId="0BD252D0" w14:textId="77777777" w:rsidR="00E63FD8" w:rsidRPr="00E14A22" w:rsidRDefault="00E63FD8" w:rsidP="00E63FD8">
            <w:pPr>
              <w:spacing w:after="0" w:line="240" w:lineRule="auto"/>
              <w:rPr>
                <w:rFonts w:ascii="Times New Roman" w:eastAsia="Times New Roman" w:hAnsi="Times New Roman"/>
                <w:sz w:val="20"/>
                <w:szCs w:val="20"/>
                <w:lang w:eastAsia="pt-BR"/>
              </w:rPr>
            </w:pPr>
            <w:r w:rsidRPr="00E14A22">
              <w:rPr>
                <w:rFonts w:ascii="Times New Roman" w:eastAsia="Times New Roman" w:hAnsi="Times New Roman"/>
                <w:sz w:val="20"/>
                <w:szCs w:val="20"/>
                <w:lang w:eastAsia="pt-BR"/>
              </w:rPr>
              <w:t>413</w:t>
            </w:r>
          </w:p>
        </w:tc>
        <w:tc>
          <w:tcPr>
            <w:tcW w:w="941" w:type="dxa"/>
            <w:tcBorders>
              <w:top w:val="single" w:sz="4" w:space="0" w:color="auto"/>
              <w:left w:val="nil"/>
              <w:bottom w:val="nil"/>
              <w:right w:val="nil"/>
            </w:tcBorders>
            <w:noWrap/>
            <w:vAlign w:val="bottom"/>
            <w:hideMark/>
          </w:tcPr>
          <w:p w14:paraId="1EBFB87A" w14:textId="77777777" w:rsidR="00E63FD8" w:rsidRPr="00E14A22" w:rsidRDefault="00E63FD8" w:rsidP="00E63FD8">
            <w:pPr>
              <w:spacing w:after="0" w:line="240" w:lineRule="auto"/>
              <w:rPr>
                <w:rFonts w:ascii="Times New Roman" w:eastAsia="Times New Roman" w:hAnsi="Times New Roman"/>
                <w:sz w:val="20"/>
                <w:szCs w:val="20"/>
                <w:lang w:eastAsia="pt-BR"/>
              </w:rPr>
            </w:pPr>
            <w:r w:rsidRPr="00E14A22">
              <w:rPr>
                <w:rFonts w:ascii="Times New Roman" w:eastAsia="Times New Roman" w:hAnsi="Times New Roman"/>
                <w:sz w:val="20"/>
                <w:szCs w:val="20"/>
                <w:lang w:eastAsia="pt-BR"/>
              </w:rPr>
              <w:t>1500</w:t>
            </w:r>
          </w:p>
        </w:tc>
        <w:tc>
          <w:tcPr>
            <w:tcW w:w="962" w:type="dxa"/>
            <w:tcBorders>
              <w:top w:val="single" w:sz="4" w:space="0" w:color="auto"/>
              <w:left w:val="nil"/>
              <w:bottom w:val="nil"/>
              <w:right w:val="single" w:sz="4" w:space="0" w:color="auto"/>
            </w:tcBorders>
            <w:noWrap/>
            <w:vAlign w:val="bottom"/>
            <w:hideMark/>
          </w:tcPr>
          <w:p w14:paraId="3C14DBAA" w14:textId="77777777" w:rsidR="00E63FD8" w:rsidRPr="00E14A22" w:rsidRDefault="00E63FD8" w:rsidP="00E63FD8">
            <w:pPr>
              <w:spacing w:after="0" w:line="240" w:lineRule="auto"/>
              <w:rPr>
                <w:rFonts w:ascii="Times New Roman" w:eastAsia="Times New Roman" w:hAnsi="Times New Roman"/>
                <w:sz w:val="20"/>
                <w:szCs w:val="20"/>
                <w:lang w:eastAsia="pt-BR"/>
              </w:rPr>
            </w:pPr>
            <w:r w:rsidRPr="00E14A22">
              <w:rPr>
                <w:rFonts w:ascii="Times New Roman" w:eastAsia="Times New Roman" w:hAnsi="Times New Roman"/>
                <w:sz w:val="20"/>
                <w:szCs w:val="20"/>
                <w:lang w:eastAsia="pt-BR"/>
              </w:rPr>
              <w:t>Próprio</w:t>
            </w:r>
          </w:p>
        </w:tc>
      </w:tr>
      <w:tr w:rsidR="00E63FD8" w:rsidRPr="00E14A22" w14:paraId="1DDE587F" w14:textId="77777777" w:rsidTr="00E63FD8">
        <w:trPr>
          <w:trHeight w:val="93"/>
          <w:jc w:val="center"/>
        </w:trPr>
        <w:tc>
          <w:tcPr>
            <w:tcW w:w="1253" w:type="dxa"/>
            <w:tcBorders>
              <w:top w:val="nil"/>
              <w:left w:val="single" w:sz="4" w:space="0" w:color="auto"/>
              <w:bottom w:val="single" w:sz="4" w:space="0" w:color="auto"/>
              <w:right w:val="nil"/>
            </w:tcBorders>
            <w:noWrap/>
            <w:vAlign w:val="bottom"/>
            <w:hideMark/>
          </w:tcPr>
          <w:p w14:paraId="1EA1E291" w14:textId="77777777" w:rsidR="00E63FD8" w:rsidRPr="00E14A22" w:rsidRDefault="00E63FD8" w:rsidP="00E63FD8">
            <w:pPr>
              <w:spacing w:after="0" w:line="240" w:lineRule="auto"/>
              <w:rPr>
                <w:rFonts w:ascii="Times New Roman" w:eastAsia="Times New Roman" w:hAnsi="Times New Roman"/>
                <w:sz w:val="20"/>
                <w:szCs w:val="20"/>
                <w:lang w:eastAsia="pt-BR"/>
              </w:rPr>
            </w:pPr>
            <w:r w:rsidRPr="00E14A22">
              <w:rPr>
                <w:rFonts w:ascii="Times New Roman" w:eastAsia="Times New Roman" w:hAnsi="Times New Roman"/>
                <w:sz w:val="20"/>
                <w:szCs w:val="20"/>
                <w:lang w:eastAsia="pt-BR"/>
              </w:rPr>
              <w:t> </w:t>
            </w:r>
          </w:p>
        </w:tc>
        <w:tc>
          <w:tcPr>
            <w:tcW w:w="1085" w:type="dxa"/>
            <w:gridSpan w:val="2"/>
            <w:tcBorders>
              <w:bottom w:val="single" w:sz="4" w:space="0" w:color="auto"/>
            </w:tcBorders>
            <w:noWrap/>
            <w:vAlign w:val="bottom"/>
            <w:hideMark/>
          </w:tcPr>
          <w:p w14:paraId="437DA3E0" w14:textId="77777777" w:rsidR="00E63FD8" w:rsidRPr="00E14A22" w:rsidRDefault="00E63FD8" w:rsidP="00E63FD8">
            <w:pPr>
              <w:spacing w:after="0" w:line="240" w:lineRule="auto"/>
              <w:rPr>
                <w:rFonts w:ascii="Times New Roman" w:hAnsi="Times New Roman"/>
                <w:sz w:val="20"/>
                <w:szCs w:val="20"/>
                <w:lang w:eastAsia="pt-BR"/>
              </w:rPr>
            </w:pPr>
          </w:p>
        </w:tc>
        <w:tc>
          <w:tcPr>
            <w:tcW w:w="5529" w:type="dxa"/>
            <w:tcBorders>
              <w:bottom w:val="single" w:sz="4" w:space="0" w:color="auto"/>
            </w:tcBorders>
            <w:noWrap/>
            <w:vAlign w:val="bottom"/>
            <w:hideMark/>
          </w:tcPr>
          <w:p w14:paraId="4604A1FD" w14:textId="77777777" w:rsidR="00E63FD8" w:rsidRPr="00E14A22" w:rsidRDefault="00E63FD8" w:rsidP="00E63FD8">
            <w:pPr>
              <w:spacing w:after="0" w:line="240" w:lineRule="auto"/>
              <w:rPr>
                <w:rFonts w:ascii="Times New Roman" w:hAnsi="Times New Roman"/>
                <w:sz w:val="20"/>
                <w:szCs w:val="20"/>
                <w:lang w:eastAsia="pt-BR"/>
              </w:rPr>
            </w:pPr>
          </w:p>
        </w:tc>
        <w:tc>
          <w:tcPr>
            <w:tcW w:w="679" w:type="dxa"/>
            <w:tcBorders>
              <w:bottom w:val="single" w:sz="4" w:space="0" w:color="auto"/>
            </w:tcBorders>
            <w:noWrap/>
            <w:vAlign w:val="bottom"/>
            <w:hideMark/>
          </w:tcPr>
          <w:p w14:paraId="3AC74A0A" w14:textId="77777777" w:rsidR="00E63FD8" w:rsidRPr="00E14A22" w:rsidRDefault="00E63FD8" w:rsidP="00E63FD8">
            <w:pPr>
              <w:spacing w:after="0" w:line="240" w:lineRule="auto"/>
              <w:rPr>
                <w:rFonts w:ascii="Times New Roman" w:eastAsia="Times New Roman" w:hAnsi="Times New Roman"/>
                <w:sz w:val="20"/>
                <w:szCs w:val="20"/>
                <w:lang w:eastAsia="pt-BR"/>
              </w:rPr>
            </w:pPr>
            <w:r w:rsidRPr="00E14A22">
              <w:rPr>
                <w:rFonts w:ascii="Times New Roman" w:eastAsia="Times New Roman" w:hAnsi="Times New Roman"/>
                <w:sz w:val="20"/>
                <w:szCs w:val="20"/>
                <w:lang w:eastAsia="pt-BR"/>
              </w:rPr>
              <w:t>414</w:t>
            </w:r>
          </w:p>
        </w:tc>
        <w:tc>
          <w:tcPr>
            <w:tcW w:w="941" w:type="dxa"/>
            <w:tcBorders>
              <w:bottom w:val="single" w:sz="4" w:space="0" w:color="auto"/>
            </w:tcBorders>
            <w:noWrap/>
            <w:vAlign w:val="bottom"/>
            <w:hideMark/>
          </w:tcPr>
          <w:p w14:paraId="0A704764" w14:textId="77777777" w:rsidR="00E63FD8" w:rsidRPr="00E14A22" w:rsidRDefault="00E63FD8" w:rsidP="00E63FD8">
            <w:pPr>
              <w:spacing w:after="0" w:line="240" w:lineRule="auto"/>
              <w:rPr>
                <w:rFonts w:ascii="Times New Roman" w:eastAsia="Times New Roman" w:hAnsi="Times New Roman"/>
                <w:sz w:val="20"/>
                <w:szCs w:val="20"/>
                <w:lang w:eastAsia="pt-BR"/>
              </w:rPr>
            </w:pPr>
            <w:r w:rsidRPr="00E14A22">
              <w:rPr>
                <w:rFonts w:ascii="Times New Roman" w:eastAsia="Times New Roman" w:hAnsi="Times New Roman"/>
                <w:sz w:val="20"/>
                <w:szCs w:val="20"/>
                <w:lang w:eastAsia="pt-BR"/>
              </w:rPr>
              <w:t>1501</w:t>
            </w:r>
          </w:p>
        </w:tc>
        <w:tc>
          <w:tcPr>
            <w:tcW w:w="962" w:type="dxa"/>
            <w:tcBorders>
              <w:top w:val="nil"/>
              <w:left w:val="nil"/>
              <w:bottom w:val="single" w:sz="4" w:space="0" w:color="auto"/>
              <w:right w:val="single" w:sz="4" w:space="0" w:color="auto"/>
            </w:tcBorders>
            <w:noWrap/>
            <w:vAlign w:val="bottom"/>
            <w:hideMark/>
          </w:tcPr>
          <w:p w14:paraId="106F6E12" w14:textId="77777777" w:rsidR="00E63FD8" w:rsidRPr="00E14A22" w:rsidRDefault="00E63FD8" w:rsidP="00E63FD8">
            <w:pPr>
              <w:spacing w:after="0" w:line="240" w:lineRule="auto"/>
              <w:rPr>
                <w:rFonts w:ascii="Times New Roman" w:eastAsia="Times New Roman" w:hAnsi="Times New Roman"/>
                <w:sz w:val="20"/>
                <w:szCs w:val="20"/>
                <w:lang w:eastAsia="pt-BR"/>
              </w:rPr>
            </w:pPr>
            <w:r w:rsidRPr="00E14A22">
              <w:rPr>
                <w:rFonts w:ascii="Times New Roman" w:eastAsia="Times New Roman" w:hAnsi="Times New Roman"/>
                <w:sz w:val="20"/>
                <w:szCs w:val="20"/>
                <w:lang w:eastAsia="pt-BR"/>
              </w:rPr>
              <w:t>Próprio</w:t>
            </w:r>
          </w:p>
        </w:tc>
      </w:tr>
    </w:tbl>
    <w:p w14:paraId="17F33E61" w14:textId="77777777" w:rsidR="006C2538" w:rsidRDefault="006C2538" w:rsidP="006C2538">
      <w:pPr>
        <w:spacing w:after="0" w:line="240" w:lineRule="auto"/>
        <w:rPr>
          <w:rFonts w:ascii="Times New Roman" w:hAnsi="Times New Roman"/>
          <w:b/>
          <w:sz w:val="24"/>
          <w:szCs w:val="24"/>
        </w:rPr>
      </w:pPr>
    </w:p>
    <w:p w14:paraId="762046EB" w14:textId="2FFCFFEF" w:rsidR="001212E3" w:rsidRPr="00E46F3C" w:rsidRDefault="007E0BF3" w:rsidP="006C2538">
      <w:pPr>
        <w:spacing w:after="0" w:line="240" w:lineRule="auto"/>
        <w:rPr>
          <w:rFonts w:ascii="Times New Roman" w:hAnsi="Times New Roman"/>
          <w:b/>
          <w:sz w:val="24"/>
          <w:szCs w:val="24"/>
          <w:u w:val="single"/>
        </w:rPr>
      </w:pPr>
      <w:r w:rsidRPr="00E46F3C">
        <w:rPr>
          <w:rFonts w:ascii="Times New Roman" w:hAnsi="Times New Roman"/>
          <w:b/>
          <w:sz w:val="24"/>
          <w:szCs w:val="24"/>
        </w:rPr>
        <w:t>1</w:t>
      </w:r>
      <w:r w:rsidR="001E5F29">
        <w:rPr>
          <w:rFonts w:ascii="Times New Roman" w:hAnsi="Times New Roman"/>
          <w:b/>
          <w:sz w:val="24"/>
          <w:szCs w:val="24"/>
        </w:rPr>
        <w:t>6</w:t>
      </w:r>
      <w:r w:rsidRPr="00E46F3C">
        <w:rPr>
          <w:rFonts w:ascii="Times New Roman" w:hAnsi="Times New Roman"/>
          <w:b/>
          <w:sz w:val="24"/>
          <w:szCs w:val="24"/>
        </w:rPr>
        <w:t>. SANÇÕES:</w:t>
      </w:r>
    </w:p>
    <w:p w14:paraId="0CAC653D" w14:textId="00E7C84E" w:rsidR="001212E3" w:rsidRDefault="007E0F0A" w:rsidP="003239CC">
      <w:pPr>
        <w:ind w:firstLine="708"/>
        <w:jc w:val="both"/>
        <w:rPr>
          <w:rFonts w:ascii="Times New Roman" w:hAnsi="Times New Roman"/>
          <w:sz w:val="24"/>
          <w:szCs w:val="24"/>
        </w:rPr>
      </w:pPr>
      <w:r w:rsidRPr="00E46F3C">
        <w:rPr>
          <w:rFonts w:ascii="Times New Roman" w:hAnsi="Times New Roman"/>
          <w:sz w:val="24"/>
          <w:szCs w:val="24"/>
        </w:rPr>
        <w:t>O descumprimento total ou parcial das obrigações assumidas ensejará a aplicação das penalidades previstas na Lei 14.133/2021.</w:t>
      </w:r>
    </w:p>
    <w:p w14:paraId="2AEA49FD" w14:textId="77777777" w:rsidR="00E14A22" w:rsidRDefault="00E14A22" w:rsidP="003239CC">
      <w:pPr>
        <w:ind w:firstLine="708"/>
        <w:jc w:val="both"/>
        <w:rPr>
          <w:rFonts w:ascii="Times New Roman" w:hAnsi="Times New Roman"/>
          <w:sz w:val="24"/>
          <w:szCs w:val="24"/>
        </w:rPr>
      </w:pPr>
    </w:p>
    <w:p w14:paraId="06415CD5" w14:textId="3F3DCEC3" w:rsidR="00525880" w:rsidRDefault="001212E3" w:rsidP="00C83143">
      <w:pPr>
        <w:rPr>
          <w:rFonts w:ascii="Times New Roman" w:hAnsi="Times New Roman"/>
          <w:sz w:val="24"/>
          <w:szCs w:val="24"/>
        </w:rPr>
      </w:pPr>
      <w:r w:rsidRPr="00E46F3C">
        <w:rPr>
          <w:rFonts w:ascii="Times New Roman" w:hAnsi="Times New Roman"/>
          <w:sz w:val="24"/>
          <w:szCs w:val="24"/>
        </w:rPr>
        <w:t xml:space="preserve">Itaguara, </w:t>
      </w:r>
      <w:r w:rsidR="00E14A22">
        <w:rPr>
          <w:rFonts w:ascii="Times New Roman" w:hAnsi="Times New Roman"/>
          <w:sz w:val="24"/>
          <w:szCs w:val="24"/>
        </w:rPr>
        <w:t>24</w:t>
      </w:r>
      <w:r w:rsidR="00C318D0" w:rsidRPr="00E46F3C">
        <w:rPr>
          <w:rFonts w:ascii="Times New Roman" w:hAnsi="Times New Roman"/>
          <w:sz w:val="24"/>
          <w:szCs w:val="24"/>
        </w:rPr>
        <w:t xml:space="preserve"> de </w:t>
      </w:r>
      <w:r w:rsidR="00E14A22">
        <w:rPr>
          <w:rFonts w:ascii="Times New Roman" w:hAnsi="Times New Roman"/>
          <w:sz w:val="24"/>
          <w:szCs w:val="24"/>
        </w:rPr>
        <w:t>julho</w:t>
      </w:r>
      <w:r w:rsidR="00F448B2" w:rsidRPr="00E46F3C">
        <w:rPr>
          <w:rFonts w:ascii="Times New Roman" w:hAnsi="Times New Roman"/>
          <w:sz w:val="24"/>
          <w:szCs w:val="24"/>
        </w:rPr>
        <w:t xml:space="preserve"> de 202</w:t>
      </w:r>
      <w:r w:rsidR="00FC25B7" w:rsidRPr="00E46F3C">
        <w:rPr>
          <w:rFonts w:ascii="Times New Roman" w:hAnsi="Times New Roman"/>
          <w:sz w:val="24"/>
          <w:szCs w:val="24"/>
        </w:rPr>
        <w:t>4</w:t>
      </w:r>
      <w:r w:rsidR="00F448B2" w:rsidRPr="00E46F3C">
        <w:rPr>
          <w:rFonts w:ascii="Times New Roman" w:hAnsi="Times New Roman"/>
          <w:sz w:val="24"/>
          <w:szCs w:val="24"/>
        </w:rPr>
        <w:t>.</w:t>
      </w:r>
    </w:p>
    <w:p w14:paraId="68552A84" w14:textId="77777777" w:rsidR="001A78F4" w:rsidRDefault="001A78F4" w:rsidP="00C83143">
      <w:pPr>
        <w:rPr>
          <w:rFonts w:ascii="Times New Roman" w:hAnsi="Times New Roman"/>
          <w:sz w:val="24"/>
          <w:szCs w:val="24"/>
        </w:rPr>
      </w:pPr>
    </w:p>
    <w:p w14:paraId="3512DF13" w14:textId="77777777" w:rsidR="00356400" w:rsidRPr="006C2538" w:rsidRDefault="00356400" w:rsidP="00356400">
      <w:pPr>
        <w:spacing w:after="0"/>
        <w:ind w:left="170" w:right="113"/>
        <w:jc w:val="center"/>
        <w:rPr>
          <w:rFonts w:ascii="Times New Roman" w:hAnsi="Times New Roman"/>
        </w:rPr>
      </w:pPr>
      <w:r w:rsidRPr="006C2538">
        <w:rPr>
          <w:rFonts w:ascii="Times New Roman" w:hAnsi="Times New Roman"/>
        </w:rPr>
        <w:t>___________________________________________________</w:t>
      </w:r>
    </w:p>
    <w:p w14:paraId="3004A94E" w14:textId="2F769263" w:rsidR="00356400" w:rsidRPr="006C2538" w:rsidRDefault="00E14A22" w:rsidP="00356400">
      <w:pPr>
        <w:numPr>
          <w:ilvl w:val="0"/>
          <w:numId w:val="1"/>
        </w:numPr>
        <w:suppressAutoHyphens/>
        <w:spacing w:after="0" w:line="240" w:lineRule="auto"/>
        <w:jc w:val="center"/>
        <w:rPr>
          <w:rFonts w:ascii="Times New Roman" w:eastAsia="Book Antiqua" w:hAnsi="Times New Roman"/>
          <w:b/>
        </w:rPr>
      </w:pPr>
      <w:r>
        <w:rPr>
          <w:rFonts w:ascii="Times New Roman" w:eastAsia="Book Antiqua" w:hAnsi="Times New Roman"/>
          <w:b/>
        </w:rPr>
        <w:t>Fabio Roberto Moraes</w:t>
      </w:r>
    </w:p>
    <w:p w14:paraId="3DDFE12A" w14:textId="78DC2681" w:rsidR="00356400" w:rsidRPr="006C2538" w:rsidRDefault="001E5F29" w:rsidP="00356400">
      <w:pPr>
        <w:numPr>
          <w:ilvl w:val="0"/>
          <w:numId w:val="1"/>
        </w:numPr>
        <w:suppressAutoHyphens/>
        <w:spacing w:after="0" w:line="240" w:lineRule="auto"/>
        <w:jc w:val="center"/>
        <w:rPr>
          <w:rFonts w:ascii="Times New Roman" w:eastAsia="Book Antiqua" w:hAnsi="Times New Roman"/>
        </w:rPr>
      </w:pPr>
      <w:r w:rsidRPr="006C2538">
        <w:rPr>
          <w:rFonts w:ascii="Times New Roman" w:eastAsia="Book Antiqua" w:hAnsi="Times New Roman"/>
        </w:rPr>
        <w:t>Secretário</w:t>
      </w:r>
      <w:r w:rsidR="00356400" w:rsidRPr="006C2538">
        <w:rPr>
          <w:rFonts w:ascii="Times New Roman" w:eastAsia="Book Antiqua" w:hAnsi="Times New Roman"/>
        </w:rPr>
        <w:t xml:space="preserve"> Municipal de Infraestrutura,</w:t>
      </w:r>
    </w:p>
    <w:p w14:paraId="50CDDB34" w14:textId="77777777" w:rsidR="00356400" w:rsidRPr="006C2538" w:rsidRDefault="00356400" w:rsidP="00356400">
      <w:pPr>
        <w:numPr>
          <w:ilvl w:val="0"/>
          <w:numId w:val="1"/>
        </w:numPr>
        <w:suppressAutoHyphens/>
        <w:spacing w:after="0" w:line="240" w:lineRule="auto"/>
        <w:jc w:val="center"/>
        <w:rPr>
          <w:rFonts w:ascii="Times New Roman" w:eastAsia="Book Antiqua" w:hAnsi="Times New Roman"/>
        </w:rPr>
      </w:pPr>
      <w:r w:rsidRPr="006C2538">
        <w:rPr>
          <w:rFonts w:ascii="Times New Roman" w:eastAsia="Book Antiqua" w:hAnsi="Times New Roman"/>
        </w:rPr>
        <w:t>Limpeza Urbana, Agropecuária, Meio Ambiente e Trânsito</w:t>
      </w:r>
    </w:p>
    <w:p w14:paraId="045F36A8" w14:textId="77777777" w:rsidR="00356400" w:rsidRPr="006C2538" w:rsidRDefault="00356400" w:rsidP="00356400">
      <w:pPr>
        <w:numPr>
          <w:ilvl w:val="0"/>
          <w:numId w:val="1"/>
        </w:numPr>
        <w:suppressAutoHyphens/>
        <w:spacing w:after="0" w:line="240" w:lineRule="auto"/>
        <w:jc w:val="center"/>
        <w:rPr>
          <w:rFonts w:ascii="Times New Roman" w:eastAsia="Book Antiqua" w:hAnsi="Times New Roman"/>
        </w:rPr>
      </w:pPr>
      <w:r w:rsidRPr="006C2538">
        <w:rPr>
          <w:rFonts w:ascii="Times New Roman" w:eastAsia="Book Antiqua" w:hAnsi="Times New Roman"/>
        </w:rPr>
        <w:t>Prefeitura de Itaguara – MG</w:t>
      </w:r>
    </w:p>
    <w:p w14:paraId="53C07990" w14:textId="77777777" w:rsidR="00356400" w:rsidRPr="006C2538" w:rsidRDefault="00356400" w:rsidP="00356400">
      <w:pPr>
        <w:suppressAutoHyphens/>
        <w:spacing w:after="0" w:line="240" w:lineRule="auto"/>
        <w:jc w:val="center"/>
        <w:rPr>
          <w:rFonts w:ascii="Times New Roman" w:eastAsia="Book Antiqua" w:hAnsi="Times New Roman"/>
        </w:rPr>
      </w:pPr>
    </w:p>
    <w:sectPr w:rsidR="00356400" w:rsidRPr="006C2538" w:rsidSect="00582D98">
      <w:head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51778" w14:textId="77777777" w:rsidR="001C2193" w:rsidRDefault="001C2193" w:rsidP="00A83526">
      <w:pPr>
        <w:spacing w:after="0" w:line="240" w:lineRule="auto"/>
      </w:pPr>
      <w:r>
        <w:separator/>
      </w:r>
    </w:p>
  </w:endnote>
  <w:endnote w:type="continuationSeparator" w:id="0">
    <w:p w14:paraId="185D093F" w14:textId="77777777" w:rsidR="001C2193" w:rsidRDefault="001C2193" w:rsidP="00A835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2797E0" w14:textId="77777777" w:rsidR="001C2193" w:rsidRDefault="001C2193" w:rsidP="00A83526">
      <w:pPr>
        <w:spacing w:after="0" w:line="240" w:lineRule="auto"/>
      </w:pPr>
      <w:r>
        <w:separator/>
      </w:r>
    </w:p>
  </w:footnote>
  <w:footnote w:type="continuationSeparator" w:id="0">
    <w:p w14:paraId="451D236A" w14:textId="77777777" w:rsidR="001C2193" w:rsidRDefault="001C2193" w:rsidP="00A835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79772" w14:textId="77777777" w:rsidR="0033624E" w:rsidRDefault="0033624E" w:rsidP="00E335B0">
    <w:pPr>
      <w:spacing w:after="0" w:line="360" w:lineRule="auto"/>
      <w:jc w:val="center"/>
      <w:rPr>
        <w:rFonts w:ascii="Arial Narrow" w:eastAsia="Arial Unicode MS" w:hAnsi="Arial Narrow" w:cs="Arial Unicode MS"/>
        <w:spacing w:val="20"/>
        <w:sz w:val="20"/>
        <w:szCs w:val="20"/>
      </w:rPr>
    </w:pPr>
    <w:r>
      <w:rPr>
        <w:rFonts w:ascii="Arial" w:hAnsi="Arial" w:cs="Arial"/>
        <w:b/>
        <w:noProof/>
        <w:spacing w:val="20"/>
        <w:lang w:eastAsia="pt-BR"/>
      </w:rPr>
      <w:drawing>
        <wp:anchor distT="0" distB="0" distL="114300" distR="114300" simplePos="0" relativeHeight="251659264" behindDoc="1" locked="0" layoutInCell="1" allowOverlap="1" wp14:anchorId="5BE006AD" wp14:editId="1A8F9725">
          <wp:simplePos x="0" y="0"/>
          <wp:positionH relativeFrom="margin">
            <wp:posOffset>266701</wp:posOffset>
          </wp:positionH>
          <wp:positionV relativeFrom="margin">
            <wp:posOffset>-1446529</wp:posOffset>
          </wp:positionV>
          <wp:extent cx="1236980" cy="1236980"/>
          <wp:effectExtent l="0" t="0" r="0" b="0"/>
          <wp:wrapNone/>
          <wp:docPr id="1" name="Imagem 1" descr="Brasão Itagua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Brasão Itaguara"/>
                  <pic:cNvPicPr>
                    <a:picLocks noChangeAspect="1" noChangeArrowheads="1"/>
                  </pic:cNvPicPr>
                </pic:nvPicPr>
                <pic:blipFill>
                  <a:blip r:embed="rId1"/>
                  <a:srcRect b="6363"/>
                  <a:stretch>
                    <a:fillRect/>
                  </a:stretch>
                </pic:blipFill>
                <pic:spPr bwMode="auto">
                  <a:xfrm>
                    <a:off x="0" y="0"/>
                    <a:ext cx="1236980" cy="12369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tab/>
    </w:r>
    <w:r w:rsidRPr="00050D3C">
      <w:rPr>
        <w:rFonts w:asciiTheme="majorHAnsi" w:eastAsia="Arial Unicode MS" w:hAnsiTheme="majorHAnsi" w:cs="Arial Unicode MS"/>
        <w:b/>
        <w:spacing w:val="20"/>
        <w:sz w:val="20"/>
        <w:szCs w:val="20"/>
      </w:rPr>
      <w:t>P R E F E I T U R A M U N I C I P A L de I T A G U A R A/MG</w:t>
    </w:r>
    <w:r>
      <w:rPr>
        <w:rFonts w:ascii="Arial Narrow" w:eastAsia="Arial Unicode MS" w:hAnsi="Arial Narrow" w:cs="Arial Unicode MS"/>
        <w:spacing w:val="20"/>
        <w:sz w:val="20"/>
        <w:szCs w:val="20"/>
      </w:rPr>
      <w:br/>
    </w:r>
    <w:r w:rsidRPr="00094AA3">
      <w:rPr>
        <w:rFonts w:ascii="Arial Narrow" w:eastAsia="Arial Unicode MS" w:hAnsi="Arial Narrow" w:cs="Arial Unicode MS"/>
        <w:spacing w:val="20"/>
        <w:sz w:val="20"/>
        <w:szCs w:val="20"/>
      </w:rPr>
      <w:t xml:space="preserve">      CNPJ: 18.313.015/0001-75</w:t>
    </w:r>
    <w:r w:rsidRPr="00094AA3">
      <w:rPr>
        <w:rFonts w:ascii="Arial Narrow" w:eastAsia="Arial Unicode MS" w:hAnsi="Arial Narrow" w:cs="Arial Unicode MS"/>
        <w:spacing w:val="20"/>
        <w:sz w:val="20"/>
        <w:szCs w:val="20"/>
      </w:rPr>
      <w:br/>
      <w:t xml:space="preserve">                 Rua Padre Gregório, 187 ● Centro ● CEP: 35.488-000 ● Itaguara MG  </w:t>
    </w:r>
  </w:p>
  <w:p w14:paraId="6599CCE0" w14:textId="715E1BB3" w:rsidR="0033624E" w:rsidRDefault="0033624E" w:rsidP="00E335B0">
    <w:pPr>
      <w:spacing w:after="0" w:line="360" w:lineRule="auto"/>
      <w:jc w:val="center"/>
    </w:pPr>
    <w:r w:rsidRPr="00094AA3">
      <w:rPr>
        <w:rFonts w:ascii="Arial Narrow" w:eastAsia="Arial Unicode MS" w:hAnsi="Arial Narrow" w:cs="Arial Unicode MS"/>
        <w:spacing w:val="20"/>
        <w:sz w:val="20"/>
        <w:szCs w:val="20"/>
      </w:rPr>
      <w:t>Telefax:(31) 3184-1232</w:t>
    </w:r>
    <w:r w:rsidRPr="00094AA3">
      <w:rPr>
        <w:rFonts w:ascii="Arial Narrow" w:eastAsia="Arial Unicode MS" w:hAnsi="Arial Narrow" w:cs="Arial Unicode MS"/>
        <w:spacing w:val="20"/>
        <w:sz w:val="20"/>
        <w:szCs w:val="20"/>
      </w:rPr>
      <w:br/>
    </w:r>
    <w:hyperlink r:id="rId2" w:history="1">
      <w:r w:rsidRPr="00094AA3">
        <w:rPr>
          <w:rFonts w:ascii="Arial Narrow" w:eastAsia="Arial Unicode MS" w:hAnsi="Arial Narrow" w:cs="Arial Unicode MS"/>
          <w:sz w:val="20"/>
          <w:szCs w:val="20"/>
        </w:rPr>
        <w:t>www.itaguara.mg.gov.br</w:t>
      </w:r>
    </w:hyperlink>
    <w:r>
      <w:rPr>
        <w:rFonts w:ascii="Arial Narrow" w:eastAsia="Arial Unicode MS" w:hAnsi="Arial Narrow" w:cs="Arial Unicode MS"/>
        <w:sz w:val="20"/>
        <w:szCs w:val="20"/>
      </w:rPr>
      <w:t xml:space="preserve"> </w:t>
    </w:r>
    <w:hyperlink r:id="rId3" w:history="1">
      <w:r w:rsidRPr="00C85A7D">
        <w:rPr>
          <w:rStyle w:val="Hyperlink"/>
          <w:rFonts w:ascii="Arial Narrow" w:eastAsia="Arial Unicode MS" w:hAnsi="Arial Narrow" w:cs="Arial Unicode MS"/>
          <w:sz w:val="20"/>
          <w:szCs w:val="20"/>
        </w:rPr>
        <w:t xml:space="preserve">● </w:t>
      </w:r>
      <w:r w:rsidRPr="00C85A7D">
        <w:rPr>
          <w:rStyle w:val="Hyperlink"/>
        </w:rPr>
        <w:t>sectransportesitaguara@hotmail.com</w:t>
      </w:r>
    </w:hyperlink>
  </w:p>
  <w:p w14:paraId="58558CC2" w14:textId="77777777" w:rsidR="0033624E" w:rsidRPr="00E335B0" w:rsidRDefault="0033624E" w:rsidP="00E335B0">
    <w:pPr>
      <w:pStyle w:val="Cabealho"/>
      <w:tabs>
        <w:tab w:val="clear" w:pos="4320"/>
        <w:tab w:val="clear" w:pos="8640"/>
        <w:tab w:val="left" w:pos="3645"/>
      </w:tabs>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3AA39E6"/>
    <w:multiLevelType w:val="hybridMultilevel"/>
    <w:tmpl w:val="D25484E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401CBA"/>
    <w:multiLevelType w:val="hybridMultilevel"/>
    <w:tmpl w:val="6EC6FE6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3F01D00"/>
    <w:multiLevelType w:val="multilevel"/>
    <w:tmpl w:val="3B1CEA56"/>
    <w:lvl w:ilvl="0">
      <w:start w:val="1"/>
      <w:numFmt w:val="decimal"/>
      <w:lvlText w:val="%1."/>
      <w:lvlJc w:val="left"/>
      <w:pPr>
        <w:ind w:left="360" w:hanging="360"/>
      </w:pPr>
    </w:lvl>
    <w:lvl w:ilvl="1">
      <w:start w:val="1"/>
      <w:numFmt w:val="decimal"/>
      <w:isLgl/>
      <w:lvlText w:val="%1.%2."/>
      <w:lvlJc w:val="left"/>
      <w:pPr>
        <w:ind w:left="600" w:hanging="600"/>
      </w:pPr>
      <w:rPr>
        <w:rFonts w:hint="default"/>
        <w:b/>
      </w:rPr>
    </w:lvl>
    <w:lvl w:ilvl="2">
      <w:start w:val="2"/>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4" w15:restartNumberingAfterBreak="0">
    <w:nsid w:val="150046EA"/>
    <w:multiLevelType w:val="multilevel"/>
    <w:tmpl w:val="3B1CEA56"/>
    <w:lvl w:ilvl="0">
      <w:start w:val="1"/>
      <w:numFmt w:val="decimal"/>
      <w:lvlText w:val="%1."/>
      <w:lvlJc w:val="left"/>
      <w:pPr>
        <w:ind w:left="360" w:hanging="360"/>
      </w:pPr>
    </w:lvl>
    <w:lvl w:ilvl="1">
      <w:start w:val="1"/>
      <w:numFmt w:val="decimal"/>
      <w:isLgl/>
      <w:lvlText w:val="%1.%2."/>
      <w:lvlJc w:val="left"/>
      <w:pPr>
        <w:ind w:left="600" w:hanging="600"/>
      </w:pPr>
      <w:rPr>
        <w:rFonts w:hint="default"/>
        <w:b/>
      </w:rPr>
    </w:lvl>
    <w:lvl w:ilvl="2">
      <w:start w:val="2"/>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5" w15:restartNumberingAfterBreak="0">
    <w:nsid w:val="1F537543"/>
    <w:multiLevelType w:val="hybridMultilevel"/>
    <w:tmpl w:val="5EF697A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AAB18C7"/>
    <w:multiLevelType w:val="multilevel"/>
    <w:tmpl w:val="3B1CEA56"/>
    <w:lvl w:ilvl="0">
      <w:start w:val="1"/>
      <w:numFmt w:val="decimal"/>
      <w:lvlText w:val="%1."/>
      <w:lvlJc w:val="left"/>
      <w:pPr>
        <w:ind w:left="360" w:hanging="360"/>
      </w:pPr>
    </w:lvl>
    <w:lvl w:ilvl="1">
      <w:start w:val="1"/>
      <w:numFmt w:val="decimal"/>
      <w:isLgl/>
      <w:lvlText w:val="%1.%2."/>
      <w:lvlJc w:val="left"/>
      <w:pPr>
        <w:ind w:left="600" w:hanging="600"/>
      </w:pPr>
      <w:rPr>
        <w:rFonts w:hint="default"/>
        <w:b/>
      </w:rPr>
    </w:lvl>
    <w:lvl w:ilvl="2">
      <w:start w:val="2"/>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7" w15:restartNumberingAfterBreak="0">
    <w:nsid w:val="2C6B2D43"/>
    <w:multiLevelType w:val="hybridMultilevel"/>
    <w:tmpl w:val="67CEC2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D456254"/>
    <w:multiLevelType w:val="multilevel"/>
    <w:tmpl w:val="3B1CEA56"/>
    <w:lvl w:ilvl="0">
      <w:start w:val="1"/>
      <w:numFmt w:val="decimal"/>
      <w:lvlText w:val="%1."/>
      <w:lvlJc w:val="left"/>
      <w:pPr>
        <w:ind w:left="360" w:hanging="360"/>
      </w:pPr>
    </w:lvl>
    <w:lvl w:ilvl="1">
      <w:start w:val="1"/>
      <w:numFmt w:val="decimal"/>
      <w:isLgl/>
      <w:lvlText w:val="%1.%2."/>
      <w:lvlJc w:val="left"/>
      <w:pPr>
        <w:ind w:left="600" w:hanging="600"/>
      </w:pPr>
      <w:rPr>
        <w:rFonts w:hint="default"/>
        <w:b/>
      </w:rPr>
    </w:lvl>
    <w:lvl w:ilvl="2">
      <w:start w:val="2"/>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9" w15:restartNumberingAfterBreak="0">
    <w:nsid w:val="30741AD6"/>
    <w:multiLevelType w:val="multilevel"/>
    <w:tmpl w:val="14A0B808"/>
    <w:lvl w:ilvl="0">
      <w:start w:val="1"/>
      <w:numFmt w:val="decimal"/>
      <w:lvlText w:val="%1."/>
      <w:lvlJc w:val="left"/>
      <w:pPr>
        <w:ind w:left="142" w:hanging="223"/>
      </w:pPr>
      <w:rPr>
        <w:rFonts w:ascii="Calibri" w:eastAsia="Calibri" w:hAnsi="Calibri" w:cs="Calibri" w:hint="default"/>
        <w:w w:val="100"/>
        <w:sz w:val="23"/>
        <w:szCs w:val="23"/>
        <w:lang w:val="pt-PT" w:eastAsia="pt-PT" w:bidi="pt-PT"/>
      </w:rPr>
    </w:lvl>
    <w:lvl w:ilvl="1">
      <w:start w:val="1"/>
      <w:numFmt w:val="decimal"/>
      <w:lvlText w:val="%1.%2."/>
      <w:lvlJc w:val="left"/>
      <w:pPr>
        <w:ind w:left="142" w:hanging="444"/>
      </w:pPr>
      <w:rPr>
        <w:rFonts w:ascii="Calibri" w:eastAsia="Calibri" w:hAnsi="Calibri" w:cs="Calibri" w:hint="default"/>
        <w:spacing w:val="-1"/>
        <w:w w:val="100"/>
        <w:sz w:val="23"/>
        <w:szCs w:val="23"/>
        <w:lang w:val="pt-PT" w:eastAsia="pt-PT" w:bidi="pt-PT"/>
      </w:rPr>
    </w:lvl>
    <w:lvl w:ilvl="2">
      <w:start w:val="1"/>
      <w:numFmt w:val="decimal"/>
      <w:lvlText w:val="%1.%2.%3."/>
      <w:lvlJc w:val="left"/>
      <w:pPr>
        <w:ind w:left="142" w:hanging="578"/>
      </w:pPr>
      <w:rPr>
        <w:rFonts w:ascii="Calibri" w:eastAsia="Calibri" w:hAnsi="Calibri" w:cs="Calibri" w:hint="default"/>
        <w:spacing w:val="-1"/>
        <w:w w:val="100"/>
        <w:sz w:val="23"/>
        <w:szCs w:val="23"/>
        <w:lang w:val="pt-PT" w:eastAsia="pt-PT" w:bidi="pt-PT"/>
      </w:rPr>
    </w:lvl>
    <w:lvl w:ilvl="3">
      <w:numFmt w:val="bullet"/>
      <w:lvlText w:val="•"/>
      <w:lvlJc w:val="left"/>
      <w:pPr>
        <w:ind w:left="2799" w:hanging="578"/>
      </w:pPr>
      <w:rPr>
        <w:rFonts w:hint="default"/>
        <w:lang w:val="pt-PT" w:eastAsia="pt-PT" w:bidi="pt-PT"/>
      </w:rPr>
    </w:lvl>
    <w:lvl w:ilvl="4">
      <w:numFmt w:val="bullet"/>
      <w:lvlText w:val="•"/>
      <w:lvlJc w:val="left"/>
      <w:pPr>
        <w:ind w:left="3686" w:hanging="578"/>
      </w:pPr>
      <w:rPr>
        <w:rFonts w:hint="default"/>
        <w:lang w:val="pt-PT" w:eastAsia="pt-PT" w:bidi="pt-PT"/>
      </w:rPr>
    </w:lvl>
    <w:lvl w:ilvl="5">
      <w:numFmt w:val="bullet"/>
      <w:lvlText w:val="•"/>
      <w:lvlJc w:val="left"/>
      <w:pPr>
        <w:ind w:left="4573" w:hanging="578"/>
      </w:pPr>
      <w:rPr>
        <w:rFonts w:hint="default"/>
        <w:lang w:val="pt-PT" w:eastAsia="pt-PT" w:bidi="pt-PT"/>
      </w:rPr>
    </w:lvl>
    <w:lvl w:ilvl="6">
      <w:numFmt w:val="bullet"/>
      <w:lvlText w:val="•"/>
      <w:lvlJc w:val="left"/>
      <w:pPr>
        <w:ind w:left="5459" w:hanging="578"/>
      </w:pPr>
      <w:rPr>
        <w:rFonts w:hint="default"/>
        <w:lang w:val="pt-PT" w:eastAsia="pt-PT" w:bidi="pt-PT"/>
      </w:rPr>
    </w:lvl>
    <w:lvl w:ilvl="7">
      <w:numFmt w:val="bullet"/>
      <w:lvlText w:val="•"/>
      <w:lvlJc w:val="left"/>
      <w:pPr>
        <w:ind w:left="6346" w:hanging="578"/>
      </w:pPr>
      <w:rPr>
        <w:rFonts w:hint="default"/>
        <w:lang w:val="pt-PT" w:eastAsia="pt-PT" w:bidi="pt-PT"/>
      </w:rPr>
    </w:lvl>
    <w:lvl w:ilvl="8">
      <w:numFmt w:val="bullet"/>
      <w:lvlText w:val="•"/>
      <w:lvlJc w:val="left"/>
      <w:pPr>
        <w:ind w:left="7233" w:hanging="578"/>
      </w:pPr>
      <w:rPr>
        <w:rFonts w:hint="default"/>
        <w:lang w:val="pt-PT" w:eastAsia="pt-PT" w:bidi="pt-PT"/>
      </w:rPr>
    </w:lvl>
  </w:abstractNum>
  <w:abstractNum w:abstractNumId="10" w15:restartNumberingAfterBreak="0">
    <w:nsid w:val="32D261DF"/>
    <w:multiLevelType w:val="hybridMultilevel"/>
    <w:tmpl w:val="67CEC2E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63426A8"/>
    <w:multiLevelType w:val="hybridMultilevel"/>
    <w:tmpl w:val="67CEC2E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43DE67DB"/>
    <w:multiLevelType w:val="multilevel"/>
    <w:tmpl w:val="3B1CEA56"/>
    <w:lvl w:ilvl="0">
      <w:start w:val="1"/>
      <w:numFmt w:val="decimal"/>
      <w:lvlText w:val="%1."/>
      <w:lvlJc w:val="left"/>
      <w:pPr>
        <w:ind w:left="502" w:hanging="360"/>
      </w:pPr>
    </w:lvl>
    <w:lvl w:ilvl="1">
      <w:start w:val="1"/>
      <w:numFmt w:val="decimal"/>
      <w:isLgl/>
      <w:lvlText w:val="%1.%2."/>
      <w:lvlJc w:val="left"/>
      <w:pPr>
        <w:ind w:left="600" w:hanging="600"/>
      </w:pPr>
      <w:rPr>
        <w:rFonts w:hint="default"/>
        <w:b/>
      </w:rPr>
    </w:lvl>
    <w:lvl w:ilvl="2">
      <w:start w:val="2"/>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3" w15:restartNumberingAfterBreak="0">
    <w:nsid w:val="474577BF"/>
    <w:multiLevelType w:val="multilevel"/>
    <w:tmpl w:val="1FCC4FF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B1819FB"/>
    <w:multiLevelType w:val="multilevel"/>
    <w:tmpl w:val="3B1CEA56"/>
    <w:lvl w:ilvl="0">
      <w:start w:val="1"/>
      <w:numFmt w:val="decimal"/>
      <w:lvlText w:val="%1."/>
      <w:lvlJc w:val="left"/>
      <w:pPr>
        <w:ind w:left="360" w:hanging="360"/>
      </w:pPr>
    </w:lvl>
    <w:lvl w:ilvl="1">
      <w:start w:val="1"/>
      <w:numFmt w:val="decimal"/>
      <w:isLgl/>
      <w:lvlText w:val="%1.%2."/>
      <w:lvlJc w:val="left"/>
      <w:pPr>
        <w:ind w:left="600" w:hanging="600"/>
      </w:pPr>
      <w:rPr>
        <w:rFonts w:hint="default"/>
        <w:b/>
      </w:rPr>
    </w:lvl>
    <w:lvl w:ilvl="2">
      <w:start w:val="2"/>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5" w15:restartNumberingAfterBreak="0">
    <w:nsid w:val="4FA10975"/>
    <w:multiLevelType w:val="multilevel"/>
    <w:tmpl w:val="3B1CEA56"/>
    <w:lvl w:ilvl="0">
      <w:start w:val="1"/>
      <w:numFmt w:val="decimal"/>
      <w:lvlText w:val="%1."/>
      <w:lvlJc w:val="left"/>
      <w:pPr>
        <w:ind w:left="360" w:hanging="360"/>
      </w:pPr>
    </w:lvl>
    <w:lvl w:ilvl="1">
      <w:start w:val="1"/>
      <w:numFmt w:val="decimal"/>
      <w:isLgl/>
      <w:lvlText w:val="%1.%2."/>
      <w:lvlJc w:val="left"/>
      <w:pPr>
        <w:ind w:left="600" w:hanging="600"/>
      </w:pPr>
      <w:rPr>
        <w:rFonts w:hint="default"/>
        <w:b/>
      </w:rPr>
    </w:lvl>
    <w:lvl w:ilvl="2">
      <w:start w:val="2"/>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6" w15:restartNumberingAfterBreak="0">
    <w:nsid w:val="579B2457"/>
    <w:multiLevelType w:val="hybridMultilevel"/>
    <w:tmpl w:val="EAE2A78E"/>
    <w:lvl w:ilvl="0" w:tplc="0416000F">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7" w15:restartNumberingAfterBreak="0">
    <w:nsid w:val="66796EE8"/>
    <w:multiLevelType w:val="hybridMultilevel"/>
    <w:tmpl w:val="67CEC2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8A40D36"/>
    <w:multiLevelType w:val="multilevel"/>
    <w:tmpl w:val="3B1CEA56"/>
    <w:lvl w:ilvl="0">
      <w:start w:val="1"/>
      <w:numFmt w:val="decimal"/>
      <w:lvlText w:val="%1."/>
      <w:lvlJc w:val="left"/>
      <w:pPr>
        <w:ind w:left="360" w:hanging="360"/>
      </w:pPr>
    </w:lvl>
    <w:lvl w:ilvl="1">
      <w:start w:val="1"/>
      <w:numFmt w:val="decimal"/>
      <w:isLgl/>
      <w:lvlText w:val="%1.%2."/>
      <w:lvlJc w:val="left"/>
      <w:pPr>
        <w:ind w:left="600" w:hanging="600"/>
      </w:pPr>
      <w:rPr>
        <w:rFonts w:hint="default"/>
        <w:b/>
      </w:rPr>
    </w:lvl>
    <w:lvl w:ilvl="2">
      <w:start w:val="2"/>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9" w15:restartNumberingAfterBreak="0">
    <w:nsid w:val="790E6E1A"/>
    <w:multiLevelType w:val="hybridMultilevel"/>
    <w:tmpl w:val="86A4A13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7D0A36A8"/>
    <w:multiLevelType w:val="hybridMultilevel"/>
    <w:tmpl w:val="3266E68E"/>
    <w:lvl w:ilvl="0" w:tplc="73C8330E">
      <w:start w:val="1"/>
      <w:numFmt w:val="lowerLetter"/>
      <w:lvlText w:val="%1)"/>
      <w:lvlJc w:val="left"/>
      <w:pPr>
        <w:ind w:left="374" w:hanging="233"/>
      </w:pPr>
      <w:rPr>
        <w:rFonts w:ascii="Calibri" w:eastAsia="Calibri" w:hAnsi="Calibri" w:cs="Calibri" w:hint="default"/>
        <w:w w:val="100"/>
        <w:sz w:val="23"/>
        <w:szCs w:val="23"/>
        <w:lang w:val="pt-PT" w:eastAsia="pt-PT" w:bidi="pt-PT"/>
      </w:rPr>
    </w:lvl>
    <w:lvl w:ilvl="1" w:tplc="EEEED4E8">
      <w:numFmt w:val="bullet"/>
      <w:lvlText w:val="•"/>
      <w:lvlJc w:val="left"/>
      <w:pPr>
        <w:ind w:left="1242" w:hanging="233"/>
      </w:pPr>
      <w:rPr>
        <w:rFonts w:hint="default"/>
        <w:lang w:val="pt-PT" w:eastAsia="pt-PT" w:bidi="pt-PT"/>
      </w:rPr>
    </w:lvl>
    <w:lvl w:ilvl="2" w:tplc="44D880B6">
      <w:numFmt w:val="bullet"/>
      <w:lvlText w:val="•"/>
      <w:lvlJc w:val="left"/>
      <w:pPr>
        <w:ind w:left="2105" w:hanging="233"/>
      </w:pPr>
      <w:rPr>
        <w:rFonts w:hint="default"/>
        <w:lang w:val="pt-PT" w:eastAsia="pt-PT" w:bidi="pt-PT"/>
      </w:rPr>
    </w:lvl>
    <w:lvl w:ilvl="3" w:tplc="2A1CB9DA">
      <w:numFmt w:val="bullet"/>
      <w:lvlText w:val="•"/>
      <w:lvlJc w:val="left"/>
      <w:pPr>
        <w:ind w:left="2967" w:hanging="233"/>
      </w:pPr>
      <w:rPr>
        <w:rFonts w:hint="default"/>
        <w:lang w:val="pt-PT" w:eastAsia="pt-PT" w:bidi="pt-PT"/>
      </w:rPr>
    </w:lvl>
    <w:lvl w:ilvl="4" w:tplc="8A960B26">
      <w:numFmt w:val="bullet"/>
      <w:lvlText w:val="•"/>
      <w:lvlJc w:val="left"/>
      <w:pPr>
        <w:ind w:left="3830" w:hanging="233"/>
      </w:pPr>
      <w:rPr>
        <w:rFonts w:hint="default"/>
        <w:lang w:val="pt-PT" w:eastAsia="pt-PT" w:bidi="pt-PT"/>
      </w:rPr>
    </w:lvl>
    <w:lvl w:ilvl="5" w:tplc="059EDFFC">
      <w:numFmt w:val="bullet"/>
      <w:lvlText w:val="•"/>
      <w:lvlJc w:val="left"/>
      <w:pPr>
        <w:ind w:left="4693" w:hanging="233"/>
      </w:pPr>
      <w:rPr>
        <w:rFonts w:hint="default"/>
        <w:lang w:val="pt-PT" w:eastAsia="pt-PT" w:bidi="pt-PT"/>
      </w:rPr>
    </w:lvl>
    <w:lvl w:ilvl="6" w:tplc="492216C2">
      <w:numFmt w:val="bullet"/>
      <w:lvlText w:val="•"/>
      <w:lvlJc w:val="left"/>
      <w:pPr>
        <w:ind w:left="5555" w:hanging="233"/>
      </w:pPr>
      <w:rPr>
        <w:rFonts w:hint="default"/>
        <w:lang w:val="pt-PT" w:eastAsia="pt-PT" w:bidi="pt-PT"/>
      </w:rPr>
    </w:lvl>
    <w:lvl w:ilvl="7" w:tplc="7BDAED7A">
      <w:numFmt w:val="bullet"/>
      <w:lvlText w:val="•"/>
      <w:lvlJc w:val="left"/>
      <w:pPr>
        <w:ind w:left="6418" w:hanging="233"/>
      </w:pPr>
      <w:rPr>
        <w:rFonts w:hint="default"/>
        <w:lang w:val="pt-PT" w:eastAsia="pt-PT" w:bidi="pt-PT"/>
      </w:rPr>
    </w:lvl>
    <w:lvl w:ilvl="8" w:tplc="23C80CD4">
      <w:numFmt w:val="bullet"/>
      <w:lvlText w:val="•"/>
      <w:lvlJc w:val="left"/>
      <w:pPr>
        <w:ind w:left="7281" w:hanging="233"/>
      </w:pPr>
      <w:rPr>
        <w:rFonts w:hint="default"/>
        <w:lang w:val="pt-PT" w:eastAsia="pt-PT" w:bidi="pt-PT"/>
      </w:rPr>
    </w:lvl>
  </w:abstractNum>
  <w:num w:numId="1" w16cid:durableId="1999647444">
    <w:abstractNumId w:val="0"/>
  </w:num>
  <w:num w:numId="2" w16cid:durableId="1708024173">
    <w:abstractNumId w:val="5"/>
  </w:num>
  <w:num w:numId="3" w16cid:durableId="684481304">
    <w:abstractNumId w:val="16"/>
  </w:num>
  <w:num w:numId="4" w16cid:durableId="1483502153">
    <w:abstractNumId w:val="13"/>
  </w:num>
  <w:num w:numId="5" w16cid:durableId="1595089554">
    <w:abstractNumId w:val="20"/>
  </w:num>
  <w:num w:numId="6" w16cid:durableId="1864395919">
    <w:abstractNumId w:val="9"/>
  </w:num>
  <w:num w:numId="7" w16cid:durableId="1578438716">
    <w:abstractNumId w:val="1"/>
  </w:num>
  <w:num w:numId="8" w16cid:durableId="519780696">
    <w:abstractNumId w:val="2"/>
  </w:num>
  <w:num w:numId="9" w16cid:durableId="819081283">
    <w:abstractNumId w:val="10"/>
  </w:num>
  <w:num w:numId="10" w16cid:durableId="1747461420">
    <w:abstractNumId w:val="11"/>
  </w:num>
  <w:num w:numId="11" w16cid:durableId="1325860136">
    <w:abstractNumId w:val="7"/>
  </w:num>
  <w:num w:numId="12" w16cid:durableId="1302223600">
    <w:abstractNumId w:val="17"/>
  </w:num>
  <w:num w:numId="13" w16cid:durableId="699300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03871938">
    <w:abstractNumId w:val="12"/>
  </w:num>
  <w:num w:numId="15" w16cid:durableId="1708219011">
    <w:abstractNumId w:val="14"/>
  </w:num>
  <w:num w:numId="16" w16cid:durableId="444617471">
    <w:abstractNumId w:val="15"/>
  </w:num>
  <w:num w:numId="17" w16cid:durableId="626661450">
    <w:abstractNumId w:val="4"/>
  </w:num>
  <w:num w:numId="18" w16cid:durableId="1183740854">
    <w:abstractNumId w:val="3"/>
  </w:num>
  <w:num w:numId="19" w16cid:durableId="738593395">
    <w:abstractNumId w:val="8"/>
  </w:num>
  <w:num w:numId="20" w16cid:durableId="1084912646">
    <w:abstractNumId w:val="6"/>
  </w:num>
  <w:num w:numId="21" w16cid:durableId="79520657">
    <w:abstractNumId w:val="18"/>
  </w:num>
  <w:num w:numId="22" w16cid:durableId="210233236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04EE"/>
    <w:rsid w:val="000011CC"/>
    <w:rsid w:val="00011BB4"/>
    <w:rsid w:val="000224F0"/>
    <w:rsid w:val="0002570F"/>
    <w:rsid w:val="00031347"/>
    <w:rsid w:val="00050D3C"/>
    <w:rsid w:val="00051837"/>
    <w:rsid w:val="0005475C"/>
    <w:rsid w:val="00062FCE"/>
    <w:rsid w:val="00073B5B"/>
    <w:rsid w:val="000837E9"/>
    <w:rsid w:val="000A3DF5"/>
    <w:rsid w:val="000A439A"/>
    <w:rsid w:val="000B08B6"/>
    <w:rsid w:val="000B205D"/>
    <w:rsid w:val="000B2BBE"/>
    <w:rsid w:val="000B7874"/>
    <w:rsid w:val="000D168B"/>
    <w:rsid w:val="000E27B3"/>
    <w:rsid w:val="000E53C9"/>
    <w:rsid w:val="000F6CD6"/>
    <w:rsid w:val="00102AE3"/>
    <w:rsid w:val="00104A6F"/>
    <w:rsid w:val="001061C7"/>
    <w:rsid w:val="001212E3"/>
    <w:rsid w:val="00124C56"/>
    <w:rsid w:val="00127409"/>
    <w:rsid w:val="00142526"/>
    <w:rsid w:val="00143337"/>
    <w:rsid w:val="00150A01"/>
    <w:rsid w:val="001546C1"/>
    <w:rsid w:val="001557C4"/>
    <w:rsid w:val="001619CF"/>
    <w:rsid w:val="00161E91"/>
    <w:rsid w:val="00161FA1"/>
    <w:rsid w:val="00172193"/>
    <w:rsid w:val="00172217"/>
    <w:rsid w:val="00174AD0"/>
    <w:rsid w:val="00177A72"/>
    <w:rsid w:val="00184043"/>
    <w:rsid w:val="001848C5"/>
    <w:rsid w:val="001872B1"/>
    <w:rsid w:val="00187E1D"/>
    <w:rsid w:val="001A1CCB"/>
    <w:rsid w:val="001A5370"/>
    <w:rsid w:val="001A78F4"/>
    <w:rsid w:val="001A7E50"/>
    <w:rsid w:val="001C2193"/>
    <w:rsid w:val="001C34EA"/>
    <w:rsid w:val="001D3B2F"/>
    <w:rsid w:val="001E42F6"/>
    <w:rsid w:val="001E5F29"/>
    <w:rsid w:val="001E770C"/>
    <w:rsid w:val="00212440"/>
    <w:rsid w:val="00220C4A"/>
    <w:rsid w:val="002322E5"/>
    <w:rsid w:val="00232973"/>
    <w:rsid w:val="0025717E"/>
    <w:rsid w:val="002837DB"/>
    <w:rsid w:val="00291365"/>
    <w:rsid w:val="00294E72"/>
    <w:rsid w:val="002A4B22"/>
    <w:rsid w:val="002B02FD"/>
    <w:rsid w:val="002B5FEC"/>
    <w:rsid w:val="002E2D82"/>
    <w:rsid w:val="002E541B"/>
    <w:rsid w:val="002E5739"/>
    <w:rsid w:val="002F1471"/>
    <w:rsid w:val="002F7181"/>
    <w:rsid w:val="003019E9"/>
    <w:rsid w:val="0030320C"/>
    <w:rsid w:val="003062D0"/>
    <w:rsid w:val="0031195F"/>
    <w:rsid w:val="00314DAC"/>
    <w:rsid w:val="003239CC"/>
    <w:rsid w:val="00324C3F"/>
    <w:rsid w:val="0032591E"/>
    <w:rsid w:val="00325B4C"/>
    <w:rsid w:val="00326D3D"/>
    <w:rsid w:val="0033624E"/>
    <w:rsid w:val="00341B40"/>
    <w:rsid w:val="00350D59"/>
    <w:rsid w:val="00356400"/>
    <w:rsid w:val="00357770"/>
    <w:rsid w:val="003749B3"/>
    <w:rsid w:val="00374E57"/>
    <w:rsid w:val="00385335"/>
    <w:rsid w:val="00385F32"/>
    <w:rsid w:val="00386F42"/>
    <w:rsid w:val="003967E0"/>
    <w:rsid w:val="003A52EE"/>
    <w:rsid w:val="003A55C7"/>
    <w:rsid w:val="003A5B07"/>
    <w:rsid w:val="003B0C10"/>
    <w:rsid w:val="003B405D"/>
    <w:rsid w:val="003B44F3"/>
    <w:rsid w:val="003D155A"/>
    <w:rsid w:val="003E5D7C"/>
    <w:rsid w:val="003F17FC"/>
    <w:rsid w:val="003F3C3C"/>
    <w:rsid w:val="00410ABD"/>
    <w:rsid w:val="00411B3D"/>
    <w:rsid w:val="0043274B"/>
    <w:rsid w:val="004374FF"/>
    <w:rsid w:val="00446562"/>
    <w:rsid w:val="004504EE"/>
    <w:rsid w:val="00452DA0"/>
    <w:rsid w:val="004846AE"/>
    <w:rsid w:val="004879E0"/>
    <w:rsid w:val="00494F47"/>
    <w:rsid w:val="004A43B4"/>
    <w:rsid w:val="004B7F1F"/>
    <w:rsid w:val="004C3F61"/>
    <w:rsid w:val="004D713F"/>
    <w:rsid w:val="004E42A3"/>
    <w:rsid w:val="004E5176"/>
    <w:rsid w:val="004E7973"/>
    <w:rsid w:val="004F0F2F"/>
    <w:rsid w:val="004F109A"/>
    <w:rsid w:val="00501F80"/>
    <w:rsid w:val="00525880"/>
    <w:rsid w:val="005269E1"/>
    <w:rsid w:val="00531765"/>
    <w:rsid w:val="005351F9"/>
    <w:rsid w:val="00551555"/>
    <w:rsid w:val="00556EDB"/>
    <w:rsid w:val="00564DCC"/>
    <w:rsid w:val="005704B6"/>
    <w:rsid w:val="0058224F"/>
    <w:rsid w:val="00582D98"/>
    <w:rsid w:val="00592DDC"/>
    <w:rsid w:val="005A78CB"/>
    <w:rsid w:val="005B1785"/>
    <w:rsid w:val="005B3786"/>
    <w:rsid w:val="005B783E"/>
    <w:rsid w:val="005B78BB"/>
    <w:rsid w:val="005C1BF8"/>
    <w:rsid w:val="005E065C"/>
    <w:rsid w:val="005E0B83"/>
    <w:rsid w:val="005E2D99"/>
    <w:rsid w:val="005E3F82"/>
    <w:rsid w:val="005E4BDD"/>
    <w:rsid w:val="005F6758"/>
    <w:rsid w:val="00602BBB"/>
    <w:rsid w:val="00602FEE"/>
    <w:rsid w:val="00606F11"/>
    <w:rsid w:val="0061069C"/>
    <w:rsid w:val="00615977"/>
    <w:rsid w:val="00617BE9"/>
    <w:rsid w:val="006204A0"/>
    <w:rsid w:val="0063172E"/>
    <w:rsid w:val="0063402B"/>
    <w:rsid w:val="00637FF3"/>
    <w:rsid w:val="00643CB4"/>
    <w:rsid w:val="00654B4D"/>
    <w:rsid w:val="00655C2E"/>
    <w:rsid w:val="00655DBB"/>
    <w:rsid w:val="00657E6C"/>
    <w:rsid w:val="006612AF"/>
    <w:rsid w:val="0066159A"/>
    <w:rsid w:val="00664C25"/>
    <w:rsid w:val="006659E8"/>
    <w:rsid w:val="00671DCE"/>
    <w:rsid w:val="0067554E"/>
    <w:rsid w:val="006811E3"/>
    <w:rsid w:val="006878F6"/>
    <w:rsid w:val="006955EA"/>
    <w:rsid w:val="006A3F33"/>
    <w:rsid w:val="006B7C65"/>
    <w:rsid w:val="006C2538"/>
    <w:rsid w:val="006C3F61"/>
    <w:rsid w:val="006E467F"/>
    <w:rsid w:val="006E5F07"/>
    <w:rsid w:val="006F1D7A"/>
    <w:rsid w:val="006F2FB7"/>
    <w:rsid w:val="006F48EB"/>
    <w:rsid w:val="007026DA"/>
    <w:rsid w:val="0070304D"/>
    <w:rsid w:val="00704D3F"/>
    <w:rsid w:val="00710BAC"/>
    <w:rsid w:val="00732217"/>
    <w:rsid w:val="007331E7"/>
    <w:rsid w:val="00737E96"/>
    <w:rsid w:val="00743627"/>
    <w:rsid w:val="00744011"/>
    <w:rsid w:val="007548FC"/>
    <w:rsid w:val="00757D18"/>
    <w:rsid w:val="00760526"/>
    <w:rsid w:val="00763B2D"/>
    <w:rsid w:val="007741A5"/>
    <w:rsid w:val="0077641F"/>
    <w:rsid w:val="00777A67"/>
    <w:rsid w:val="00781CA3"/>
    <w:rsid w:val="00790C51"/>
    <w:rsid w:val="007A4787"/>
    <w:rsid w:val="007A617D"/>
    <w:rsid w:val="007A7B58"/>
    <w:rsid w:val="007B0618"/>
    <w:rsid w:val="007B247A"/>
    <w:rsid w:val="007C5FA1"/>
    <w:rsid w:val="007C6039"/>
    <w:rsid w:val="007C78BA"/>
    <w:rsid w:val="007D460A"/>
    <w:rsid w:val="007E0462"/>
    <w:rsid w:val="007E0BF3"/>
    <w:rsid w:val="007E0F0A"/>
    <w:rsid w:val="007E7EBE"/>
    <w:rsid w:val="007F2B50"/>
    <w:rsid w:val="007F5155"/>
    <w:rsid w:val="007F73E2"/>
    <w:rsid w:val="0080397D"/>
    <w:rsid w:val="008073C8"/>
    <w:rsid w:val="00812448"/>
    <w:rsid w:val="008171AE"/>
    <w:rsid w:val="0083190F"/>
    <w:rsid w:val="00834EAF"/>
    <w:rsid w:val="00847EBF"/>
    <w:rsid w:val="00851EE1"/>
    <w:rsid w:val="008563DB"/>
    <w:rsid w:val="00856631"/>
    <w:rsid w:val="0085747C"/>
    <w:rsid w:val="00871729"/>
    <w:rsid w:val="00875FB6"/>
    <w:rsid w:val="00895AA4"/>
    <w:rsid w:val="00897992"/>
    <w:rsid w:val="008A3532"/>
    <w:rsid w:val="008B7AEE"/>
    <w:rsid w:val="008C155C"/>
    <w:rsid w:val="008D0EBE"/>
    <w:rsid w:val="008D6E59"/>
    <w:rsid w:val="008E11B3"/>
    <w:rsid w:val="008E70FF"/>
    <w:rsid w:val="008E7F2C"/>
    <w:rsid w:val="008F2323"/>
    <w:rsid w:val="008F46BC"/>
    <w:rsid w:val="00906EF5"/>
    <w:rsid w:val="00907F89"/>
    <w:rsid w:val="00911F23"/>
    <w:rsid w:val="009124E4"/>
    <w:rsid w:val="0092359D"/>
    <w:rsid w:val="0093023A"/>
    <w:rsid w:val="00930DB7"/>
    <w:rsid w:val="00953EA2"/>
    <w:rsid w:val="009634AC"/>
    <w:rsid w:val="00975278"/>
    <w:rsid w:val="00982029"/>
    <w:rsid w:val="00993F87"/>
    <w:rsid w:val="009A072D"/>
    <w:rsid w:val="009A44FB"/>
    <w:rsid w:val="009B20D0"/>
    <w:rsid w:val="009B6100"/>
    <w:rsid w:val="009C3728"/>
    <w:rsid w:val="009C5AFE"/>
    <w:rsid w:val="009D0964"/>
    <w:rsid w:val="009D74B5"/>
    <w:rsid w:val="009E3113"/>
    <w:rsid w:val="009F111B"/>
    <w:rsid w:val="009F31EB"/>
    <w:rsid w:val="00A03BD0"/>
    <w:rsid w:val="00A06358"/>
    <w:rsid w:val="00A25D9F"/>
    <w:rsid w:val="00A365E2"/>
    <w:rsid w:val="00A41ACB"/>
    <w:rsid w:val="00A42322"/>
    <w:rsid w:val="00A45167"/>
    <w:rsid w:val="00A5378F"/>
    <w:rsid w:val="00A55568"/>
    <w:rsid w:val="00A56C71"/>
    <w:rsid w:val="00A57D89"/>
    <w:rsid w:val="00A623A7"/>
    <w:rsid w:val="00A66E5B"/>
    <w:rsid w:val="00A75BDF"/>
    <w:rsid w:val="00A83526"/>
    <w:rsid w:val="00A847B8"/>
    <w:rsid w:val="00A86220"/>
    <w:rsid w:val="00A933E5"/>
    <w:rsid w:val="00A934AB"/>
    <w:rsid w:val="00A95B5F"/>
    <w:rsid w:val="00AA0AF4"/>
    <w:rsid w:val="00AA51BE"/>
    <w:rsid w:val="00AB5345"/>
    <w:rsid w:val="00AC4BD2"/>
    <w:rsid w:val="00AF1CE2"/>
    <w:rsid w:val="00AF59D5"/>
    <w:rsid w:val="00AF76ED"/>
    <w:rsid w:val="00B06EE3"/>
    <w:rsid w:val="00B25A59"/>
    <w:rsid w:val="00B272FE"/>
    <w:rsid w:val="00B32C85"/>
    <w:rsid w:val="00B32EEF"/>
    <w:rsid w:val="00B3447D"/>
    <w:rsid w:val="00B3597F"/>
    <w:rsid w:val="00B41D3A"/>
    <w:rsid w:val="00B4386B"/>
    <w:rsid w:val="00B455B1"/>
    <w:rsid w:val="00B47B34"/>
    <w:rsid w:val="00B503BC"/>
    <w:rsid w:val="00B53AED"/>
    <w:rsid w:val="00B710FC"/>
    <w:rsid w:val="00B71D49"/>
    <w:rsid w:val="00B9179B"/>
    <w:rsid w:val="00BA4E84"/>
    <w:rsid w:val="00BB1EA8"/>
    <w:rsid w:val="00BB6053"/>
    <w:rsid w:val="00BC171F"/>
    <w:rsid w:val="00BC3B80"/>
    <w:rsid w:val="00BC76FA"/>
    <w:rsid w:val="00BD6B7D"/>
    <w:rsid w:val="00BE3BD3"/>
    <w:rsid w:val="00BE4790"/>
    <w:rsid w:val="00BF0D0F"/>
    <w:rsid w:val="00C0019E"/>
    <w:rsid w:val="00C202BC"/>
    <w:rsid w:val="00C21C0B"/>
    <w:rsid w:val="00C316F0"/>
    <w:rsid w:val="00C318D0"/>
    <w:rsid w:val="00C32589"/>
    <w:rsid w:val="00C34F42"/>
    <w:rsid w:val="00C36751"/>
    <w:rsid w:val="00C50714"/>
    <w:rsid w:val="00C50925"/>
    <w:rsid w:val="00C559EA"/>
    <w:rsid w:val="00C571E8"/>
    <w:rsid w:val="00C5721E"/>
    <w:rsid w:val="00C57BFC"/>
    <w:rsid w:val="00C61373"/>
    <w:rsid w:val="00C66779"/>
    <w:rsid w:val="00C715DC"/>
    <w:rsid w:val="00C7463C"/>
    <w:rsid w:val="00C816EF"/>
    <w:rsid w:val="00C819F5"/>
    <w:rsid w:val="00C83143"/>
    <w:rsid w:val="00C84AE3"/>
    <w:rsid w:val="00C92CAB"/>
    <w:rsid w:val="00C94818"/>
    <w:rsid w:val="00C9691C"/>
    <w:rsid w:val="00C976EA"/>
    <w:rsid w:val="00CA0D2D"/>
    <w:rsid w:val="00CA114D"/>
    <w:rsid w:val="00CB3238"/>
    <w:rsid w:val="00CB4679"/>
    <w:rsid w:val="00CB7E1E"/>
    <w:rsid w:val="00CD033D"/>
    <w:rsid w:val="00CD1893"/>
    <w:rsid w:val="00CD506C"/>
    <w:rsid w:val="00CF3A9D"/>
    <w:rsid w:val="00D007B2"/>
    <w:rsid w:val="00D048BF"/>
    <w:rsid w:val="00D1131B"/>
    <w:rsid w:val="00D117CE"/>
    <w:rsid w:val="00D17B96"/>
    <w:rsid w:val="00D3454C"/>
    <w:rsid w:val="00D35172"/>
    <w:rsid w:val="00D3715C"/>
    <w:rsid w:val="00D458D0"/>
    <w:rsid w:val="00D51FD4"/>
    <w:rsid w:val="00D5641C"/>
    <w:rsid w:val="00D628EF"/>
    <w:rsid w:val="00D645B9"/>
    <w:rsid w:val="00D749A7"/>
    <w:rsid w:val="00D74A8F"/>
    <w:rsid w:val="00D8191B"/>
    <w:rsid w:val="00D865D6"/>
    <w:rsid w:val="00D86915"/>
    <w:rsid w:val="00D9357B"/>
    <w:rsid w:val="00DA7769"/>
    <w:rsid w:val="00DB0B62"/>
    <w:rsid w:val="00DB5925"/>
    <w:rsid w:val="00DB60E1"/>
    <w:rsid w:val="00DC15A5"/>
    <w:rsid w:val="00DC5AC9"/>
    <w:rsid w:val="00DC62A7"/>
    <w:rsid w:val="00DE078E"/>
    <w:rsid w:val="00DE37AA"/>
    <w:rsid w:val="00DF2608"/>
    <w:rsid w:val="00DF48D1"/>
    <w:rsid w:val="00E04400"/>
    <w:rsid w:val="00E056D8"/>
    <w:rsid w:val="00E14A22"/>
    <w:rsid w:val="00E15AC8"/>
    <w:rsid w:val="00E335B0"/>
    <w:rsid w:val="00E40AC9"/>
    <w:rsid w:val="00E45DA2"/>
    <w:rsid w:val="00E46F3C"/>
    <w:rsid w:val="00E614E4"/>
    <w:rsid w:val="00E63FD8"/>
    <w:rsid w:val="00E65D3B"/>
    <w:rsid w:val="00E71873"/>
    <w:rsid w:val="00E74A3C"/>
    <w:rsid w:val="00E92AB9"/>
    <w:rsid w:val="00E9533F"/>
    <w:rsid w:val="00EB351E"/>
    <w:rsid w:val="00EB71D1"/>
    <w:rsid w:val="00EB79AB"/>
    <w:rsid w:val="00EC1243"/>
    <w:rsid w:val="00EC5822"/>
    <w:rsid w:val="00EE4D49"/>
    <w:rsid w:val="00EF5108"/>
    <w:rsid w:val="00F00344"/>
    <w:rsid w:val="00F1731F"/>
    <w:rsid w:val="00F312EE"/>
    <w:rsid w:val="00F3243B"/>
    <w:rsid w:val="00F432F4"/>
    <w:rsid w:val="00F448B2"/>
    <w:rsid w:val="00F44BBF"/>
    <w:rsid w:val="00F47500"/>
    <w:rsid w:val="00F51E95"/>
    <w:rsid w:val="00F52B2B"/>
    <w:rsid w:val="00F5480C"/>
    <w:rsid w:val="00F6701A"/>
    <w:rsid w:val="00F705BC"/>
    <w:rsid w:val="00F70A03"/>
    <w:rsid w:val="00F76904"/>
    <w:rsid w:val="00F841D9"/>
    <w:rsid w:val="00F879BD"/>
    <w:rsid w:val="00F93F59"/>
    <w:rsid w:val="00F95B87"/>
    <w:rsid w:val="00FA140F"/>
    <w:rsid w:val="00FA4B6A"/>
    <w:rsid w:val="00FB1A46"/>
    <w:rsid w:val="00FB1B06"/>
    <w:rsid w:val="00FB2494"/>
    <w:rsid w:val="00FC25B7"/>
    <w:rsid w:val="00FC3A9A"/>
    <w:rsid w:val="00FD60D9"/>
    <w:rsid w:val="00FD764B"/>
    <w:rsid w:val="00FE4B71"/>
    <w:rsid w:val="00FF2E8C"/>
    <w:rsid w:val="00FF740C"/>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9C780B"/>
  <w15:docId w15:val="{A1344A54-B4DD-4D13-809B-4C14E3C8F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6039"/>
    <w:pPr>
      <w:spacing w:after="200" w:line="276" w:lineRule="auto"/>
    </w:pPr>
    <w:rPr>
      <w:sz w:val="22"/>
      <w:szCs w:val="22"/>
      <w:lang w:eastAsia="en-US"/>
    </w:rPr>
  </w:style>
  <w:style w:type="paragraph" w:styleId="Ttulo1">
    <w:name w:val="heading 1"/>
    <w:basedOn w:val="Normal"/>
    <w:next w:val="Normal"/>
    <w:link w:val="Ttulo1Char"/>
    <w:uiPriority w:val="9"/>
    <w:qFormat/>
    <w:rsid w:val="001848C5"/>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har"/>
    <w:qFormat/>
    <w:rsid w:val="001212E3"/>
    <w:pPr>
      <w:keepNext/>
      <w:tabs>
        <w:tab w:val="num" w:pos="0"/>
      </w:tabs>
      <w:suppressAutoHyphens/>
      <w:spacing w:after="0" w:line="240" w:lineRule="auto"/>
      <w:jc w:val="both"/>
      <w:outlineLvl w:val="1"/>
    </w:pPr>
    <w:rPr>
      <w:rFonts w:ascii="Arial" w:eastAsia="Times New Roman" w:hAnsi="Arial" w:cs="Arial"/>
      <w:b/>
      <w:i/>
      <w:sz w:val="24"/>
      <w:szCs w:val="24"/>
      <w:lang w:eastAsia="ar-SA"/>
    </w:rPr>
  </w:style>
  <w:style w:type="paragraph" w:styleId="Ttulo3">
    <w:name w:val="heading 3"/>
    <w:basedOn w:val="Normal"/>
    <w:next w:val="Normal"/>
    <w:link w:val="Ttulo3Char"/>
    <w:qFormat/>
    <w:rsid w:val="001212E3"/>
    <w:pPr>
      <w:keepNext/>
      <w:tabs>
        <w:tab w:val="num" w:pos="0"/>
      </w:tabs>
      <w:suppressAutoHyphens/>
      <w:spacing w:after="0" w:line="240" w:lineRule="auto"/>
      <w:jc w:val="center"/>
      <w:outlineLvl w:val="2"/>
    </w:pPr>
    <w:rPr>
      <w:rFonts w:ascii="Times New Roman" w:eastAsia="Times New Roman" w:hAnsi="Times New Roman"/>
      <w:b/>
      <w:sz w:val="24"/>
      <w:szCs w:val="24"/>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4504EE"/>
    <w:pPr>
      <w:tabs>
        <w:tab w:val="center" w:pos="4320"/>
        <w:tab w:val="right" w:pos="8640"/>
      </w:tabs>
      <w:spacing w:after="0" w:line="240" w:lineRule="auto"/>
    </w:pPr>
    <w:rPr>
      <w:rFonts w:ascii="Arial" w:eastAsia="Times New Roman" w:hAnsi="Arial"/>
      <w:sz w:val="24"/>
      <w:szCs w:val="20"/>
      <w:lang w:val="en-US"/>
    </w:rPr>
  </w:style>
  <w:style w:type="character" w:customStyle="1" w:styleId="CabealhoChar">
    <w:name w:val="Cabeçalho Char"/>
    <w:basedOn w:val="Fontepargpadro"/>
    <w:link w:val="Cabealho"/>
    <w:uiPriority w:val="99"/>
    <w:rsid w:val="004504EE"/>
    <w:rPr>
      <w:rFonts w:ascii="Arial" w:eastAsia="Times New Roman" w:hAnsi="Arial" w:cs="Times New Roman"/>
      <w:sz w:val="24"/>
      <w:szCs w:val="20"/>
      <w:lang w:val="en-US"/>
    </w:rPr>
  </w:style>
  <w:style w:type="character" w:styleId="Forte">
    <w:name w:val="Strong"/>
    <w:uiPriority w:val="22"/>
    <w:qFormat/>
    <w:rsid w:val="007C6039"/>
    <w:rPr>
      <w:b/>
      <w:bCs/>
    </w:rPr>
  </w:style>
  <w:style w:type="table" w:styleId="Tabelacomgrade">
    <w:name w:val="Table Grid"/>
    <w:basedOn w:val="Tabelanormal"/>
    <w:uiPriority w:val="39"/>
    <w:rsid w:val="00A25D9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odap">
    <w:name w:val="footer"/>
    <w:basedOn w:val="Normal"/>
    <w:link w:val="RodapChar"/>
    <w:uiPriority w:val="99"/>
    <w:unhideWhenUsed/>
    <w:rsid w:val="00E335B0"/>
    <w:pPr>
      <w:tabs>
        <w:tab w:val="center" w:pos="4252"/>
        <w:tab w:val="right" w:pos="8504"/>
      </w:tabs>
    </w:pPr>
  </w:style>
  <w:style w:type="character" w:customStyle="1" w:styleId="RodapChar">
    <w:name w:val="Rodapé Char"/>
    <w:basedOn w:val="Fontepargpadro"/>
    <w:link w:val="Rodap"/>
    <w:uiPriority w:val="99"/>
    <w:rsid w:val="00E335B0"/>
    <w:rPr>
      <w:sz w:val="22"/>
      <w:szCs w:val="22"/>
      <w:lang w:eastAsia="en-US"/>
    </w:rPr>
  </w:style>
  <w:style w:type="character" w:styleId="Hyperlink">
    <w:name w:val="Hyperlink"/>
    <w:basedOn w:val="Fontepargpadro"/>
    <w:unhideWhenUsed/>
    <w:rsid w:val="00E335B0"/>
    <w:rPr>
      <w:color w:val="0000FF"/>
      <w:u w:val="single"/>
    </w:rPr>
  </w:style>
  <w:style w:type="character" w:customStyle="1" w:styleId="Ttulo2Char">
    <w:name w:val="Título 2 Char"/>
    <w:basedOn w:val="Fontepargpadro"/>
    <w:link w:val="Ttulo2"/>
    <w:rsid w:val="001212E3"/>
    <w:rPr>
      <w:rFonts w:ascii="Arial" w:eastAsia="Times New Roman" w:hAnsi="Arial" w:cs="Arial"/>
      <w:b/>
      <w:i/>
      <w:sz w:val="24"/>
      <w:szCs w:val="24"/>
      <w:lang w:eastAsia="ar-SA"/>
    </w:rPr>
  </w:style>
  <w:style w:type="character" w:customStyle="1" w:styleId="Ttulo3Char">
    <w:name w:val="Título 3 Char"/>
    <w:basedOn w:val="Fontepargpadro"/>
    <w:link w:val="Ttulo3"/>
    <w:rsid w:val="001212E3"/>
    <w:rPr>
      <w:rFonts w:ascii="Times New Roman" w:eastAsia="Times New Roman" w:hAnsi="Times New Roman"/>
      <w:b/>
      <w:sz w:val="24"/>
      <w:szCs w:val="24"/>
      <w:lang w:eastAsia="ar-SA"/>
    </w:rPr>
  </w:style>
  <w:style w:type="paragraph" w:styleId="NormalWeb">
    <w:name w:val="Normal (Web)"/>
    <w:basedOn w:val="Normal"/>
    <w:uiPriority w:val="99"/>
    <w:rsid w:val="001212E3"/>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c1">
    <w:name w:val="c1"/>
    <w:basedOn w:val="Normal"/>
    <w:uiPriority w:val="99"/>
    <w:rsid w:val="000224F0"/>
    <w:pPr>
      <w:widowControl w:val="0"/>
      <w:autoSpaceDE w:val="0"/>
      <w:spacing w:after="0" w:line="240" w:lineRule="atLeast"/>
      <w:jc w:val="center"/>
    </w:pPr>
    <w:rPr>
      <w:rFonts w:ascii="Times New Roman" w:eastAsia="Times New Roman" w:hAnsi="Times New Roman"/>
      <w:sz w:val="24"/>
      <w:szCs w:val="24"/>
      <w:lang w:val="en-US" w:eastAsia="ar-SA"/>
    </w:rPr>
  </w:style>
  <w:style w:type="character" w:styleId="Refdecomentrio">
    <w:name w:val="annotation reference"/>
    <w:basedOn w:val="Fontepargpadro"/>
    <w:uiPriority w:val="99"/>
    <w:semiHidden/>
    <w:unhideWhenUsed/>
    <w:rsid w:val="009D74B5"/>
    <w:rPr>
      <w:sz w:val="16"/>
      <w:szCs w:val="16"/>
    </w:rPr>
  </w:style>
  <w:style w:type="paragraph" w:styleId="Textodecomentrio">
    <w:name w:val="annotation text"/>
    <w:basedOn w:val="Normal"/>
    <w:link w:val="TextodecomentrioChar"/>
    <w:uiPriority w:val="99"/>
    <w:unhideWhenUsed/>
    <w:rsid w:val="009D74B5"/>
    <w:pPr>
      <w:spacing w:line="240" w:lineRule="auto"/>
    </w:pPr>
    <w:rPr>
      <w:sz w:val="20"/>
      <w:szCs w:val="20"/>
    </w:rPr>
  </w:style>
  <w:style w:type="character" w:customStyle="1" w:styleId="TextodecomentrioChar">
    <w:name w:val="Texto de comentário Char"/>
    <w:basedOn w:val="Fontepargpadro"/>
    <w:link w:val="Textodecomentrio"/>
    <w:uiPriority w:val="99"/>
    <w:rsid w:val="009D74B5"/>
    <w:rPr>
      <w:lang w:eastAsia="en-US"/>
    </w:rPr>
  </w:style>
  <w:style w:type="paragraph" w:styleId="Assuntodocomentrio">
    <w:name w:val="annotation subject"/>
    <w:basedOn w:val="Textodecomentrio"/>
    <w:next w:val="Textodecomentrio"/>
    <w:link w:val="AssuntodocomentrioChar"/>
    <w:uiPriority w:val="99"/>
    <w:semiHidden/>
    <w:unhideWhenUsed/>
    <w:rsid w:val="009D74B5"/>
    <w:rPr>
      <w:b/>
      <w:bCs/>
    </w:rPr>
  </w:style>
  <w:style w:type="character" w:customStyle="1" w:styleId="AssuntodocomentrioChar">
    <w:name w:val="Assunto do comentário Char"/>
    <w:basedOn w:val="TextodecomentrioChar"/>
    <w:link w:val="Assuntodocomentrio"/>
    <w:uiPriority w:val="99"/>
    <w:semiHidden/>
    <w:rsid w:val="009D74B5"/>
    <w:rPr>
      <w:b/>
      <w:bCs/>
      <w:lang w:eastAsia="en-US"/>
    </w:rPr>
  </w:style>
  <w:style w:type="paragraph" w:styleId="Textodebalo">
    <w:name w:val="Balloon Text"/>
    <w:basedOn w:val="Normal"/>
    <w:link w:val="TextodebaloChar"/>
    <w:uiPriority w:val="99"/>
    <w:semiHidden/>
    <w:unhideWhenUsed/>
    <w:rsid w:val="009D74B5"/>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D74B5"/>
    <w:rPr>
      <w:rFonts w:ascii="Segoe UI" w:hAnsi="Segoe UI" w:cs="Segoe UI"/>
      <w:sz w:val="18"/>
      <w:szCs w:val="18"/>
      <w:lang w:eastAsia="en-US"/>
    </w:rPr>
  </w:style>
  <w:style w:type="paragraph" w:styleId="PargrafodaLista">
    <w:name w:val="List Paragraph"/>
    <w:aliases w:val="List I Paragraph,Parágrafo com marcador - inserir marcador,Parágrafo_2,Segundo,Texto,Título 10"/>
    <w:basedOn w:val="Normal"/>
    <w:link w:val="PargrafodaListaChar"/>
    <w:uiPriority w:val="34"/>
    <w:qFormat/>
    <w:rsid w:val="0067554E"/>
    <w:pPr>
      <w:ind w:left="720"/>
      <w:contextualSpacing/>
    </w:pPr>
  </w:style>
  <w:style w:type="character" w:customStyle="1" w:styleId="tex3b">
    <w:name w:val="tex3b"/>
    <w:basedOn w:val="Fontepargpadro"/>
    <w:rsid w:val="003B44F3"/>
  </w:style>
  <w:style w:type="character" w:customStyle="1" w:styleId="tex3">
    <w:name w:val="tex3"/>
    <w:basedOn w:val="Fontepargpadro"/>
    <w:rsid w:val="003B44F3"/>
  </w:style>
  <w:style w:type="paragraph" w:styleId="Corpodetexto">
    <w:name w:val="Body Text"/>
    <w:basedOn w:val="Normal"/>
    <w:link w:val="CorpodetextoChar1"/>
    <w:uiPriority w:val="1"/>
    <w:qFormat/>
    <w:rsid w:val="00E71873"/>
    <w:pPr>
      <w:tabs>
        <w:tab w:val="left" w:pos="90"/>
      </w:tabs>
      <w:suppressAutoHyphens/>
      <w:spacing w:after="0" w:line="240" w:lineRule="auto"/>
      <w:jc w:val="both"/>
    </w:pPr>
    <w:rPr>
      <w:rFonts w:ascii="Times New Roman" w:eastAsia="Times New Roman" w:hAnsi="Times New Roman"/>
      <w:b/>
      <w:sz w:val="24"/>
      <w:szCs w:val="20"/>
      <w:lang w:val="x-none" w:eastAsia="zh-CN"/>
    </w:rPr>
  </w:style>
  <w:style w:type="character" w:customStyle="1" w:styleId="CorpodetextoChar">
    <w:name w:val="Corpo de texto Char"/>
    <w:basedOn w:val="Fontepargpadro"/>
    <w:uiPriority w:val="99"/>
    <w:semiHidden/>
    <w:rsid w:val="00E71873"/>
    <w:rPr>
      <w:sz w:val="22"/>
      <w:szCs w:val="22"/>
      <w:lang w:eastAsia="en-US"/>
    </w:rPr>
  </w:style>
  <w:style w:type="character" w:customStyle="1" w:styleId="CorpodetextoChar1">
    <w:name w:val="Corpo de texto Char1"/>
    <w:link w:val="Corpodetexto"/>
    <w:uiPriority w:val="1"/>
    <w:rsid w:val="00E71873"/>
    <w:rPr>
      <w:rFonts w:ascii="Times New Roman" w:eastAsia="Times New Roman" w:hAnsi="Times New Roman"/>
      <w:b/>
      <w:sz w:val="24"/>
      <w:lang w:val="x-none" w:eastAsia="zh-CN"/>
    </w:rPr>
  </w:style>
  <w:style w:type="character" w:customStyle="1" w:styleId="Ttulo1Char">
    <w:name w:val="Título 1 Char"/>
    <w:basedOn w:val="Fontepargpadro"/>
    <w:link w:val="Ttulo1"/>
    <w:uiPriority w:val="9"/>
    <w:rsid w:val="001848C5"/>
    <w:rPr>
      <w:rFonts w:ascii="Cambria" w:eastAsia="Times New Roman" w:hAnsi="Cambria"/>
      <w:b/>
      <w:bCs/>
      <w:kern w:val="32"/>
      <w:sz w:val="32"/>
      <w:szCs w:val="32"/>
      <w:lang w:eastAsia="en-US"/>
    </w:rPr>
  </w:style>
  <w:style w:type="table" w:customStyle="1" w:styleId="Tabelacomgrade1">
    <w:name w:val="Tabela com grade1"/>
    <w:basedOn w:val="Tabelanormal"/>
    <w:next w:val="Tabelacomgrade"/>
    <w:uiPriority w:val="39"/>
    <w:rsid w:val="003E5D7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grafodaListaChar">
    <w:name w:val="Parágrafo da Lista Char"/>
    <w:aliases w:val="List I Paragraph Char,Parágrafo com marcador - inserir marcador Char,Parágrafo_2 Char,Segundo Char,Texto Char,Título 10 Char"/>
    <w:link w:val="PargrafodaLista"/>
    <w:uiPriority w:val="34"/>
    <w:qFormat/>
    <w:locked/>
    <w:rsid w:val="00A933E5"/>
    <w:rPr>
      <w:sz w:val="22"/>
      <w:szCs w:val="22"/>
      <w:lang w:eastAsia="en-US"/>
    </w:rPr>
  </w:style>
  <w:style w:type="character" w:styleId="MenoPendente">
    <w:name w:val="Unresolved Mention"/>
    <w:basedOn w:val="Fontepargpadro"/>
    <w:uiPriority w:val="99"/>
    <w:semiHidden/>
    <w:unhideWhenUsed/>
    <w:rsid w:val="00CD18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267849">
      <w:bodyDiv w:val="1"/>
      <w:marLeft w:val="0"/>
      <w:marRight w:val="0"/>
      <w:marTop w:val="0"/>
      <w:marBottom w:val="0"/>
      <w:divBdr>
        <w:top w:val="none" w:sz="0" w:space="0" w:color="auto"/>
        <w:left w:val="none" w:sz="0" w:space="0" w:color="auto"/>
        <w:bottom w:val="none" w:sz="0" w:space="0" w:color="auto"/>
        <w:right w:val="none" w:sz="0" w:space="0" w:color="auto"/>
      </w:divBdr>
    </w:div>
    <w:div w:id="1165825207">
      <w:bodyDiv w:val="1"/>
      <w:marLeft w:val="0"/>
      <w:marRight w:val="0"/>
      <w:marTop w:val="0"/>
      <w:marBottom w:val="0"/>
      <w:divBdr>
        <w:top w:val="none" w:sz="0" w:space="0" w:color="auto"/>
        <w:left w:val="none" w:sz="0" w:space="0" w:color="auto"/>
        <w:bottom w:val="none" w:sz="0" w:space="0" w:color="auto"/>
        <w:right w:val="none" w:sz="0" w:space="0" w:color="auto"/>
      </w:divBdr>
    </w:div>
    <w:div w:id="1545602524">
      <w:bodyDiv w:val="1"/>
      <w:marLeft w:val="0"/>
      <w:marRight w:val="0"/>
      <w:marTop w:val="0"/>
      <w:marBottom w:val="0"/>
      <w:divBdr>
        <w:top w:val="none" w:sz="0" w:space="0" w:color="auto"/>
        <w:left w:val="none" w:sz="0" w:space="0" w:color="auto"/>
        <w:bottom w:val="none" w:sz="0" w:space="0" w:color="auto"/>
        <w:right w:val="none" w:sz="0" w:space="0" w:color="auto"/>
      </w:divBdr>
    </w:div>
    <w:div w:id="2050035549">
      <w:bodyDiv w:val="1"/>
      <w:marLeft w:val="0"/>
      <w:marRight w:val="0"/>
      <w:marTop w:val="0"/>
      <w:marBottom w:val="0"/>
      <w:divBdr>
        <w:top w:val="none" w:sz="0" w:space="0" w:color="auto"/>
        <w:left w:val="none" w:sz="0" w:space="0" w:color="auto"/>
        <w:bottom w:val="none" w:sz="0" w:space="0" w:color="auto"/>
        <w:right w:val="none" w:sz="0" w:space="0" w:color="auto"/>
      </w:divBdr>
    </w:div>
    <w:div w:id="2078505498">
      <w:bodyDiv w:val="1"/>
      <w:marLeft w:val="0"/>
      <w:marRight w:val="0"/>
      <w:marTop w:val="0"/>
      <w:marBottom w:val="0"/>
      <w:divBdr>
        <w:top w:val="none" w:sz="0" w:space="0" w:color="auto"/>
        <w:left w:val="none" w:sz="0" w:space="0" w:color="auto"/>
        <w:bottom w:val="none" w:sz="0" w:space="0" w:color="auto"/>
        <w:right w:val="none" w:sz="0" w:space="0" w:color="auto"/>
      </w:divBdr>
      <w:divsChild>
        <w:div w:id="1662922858">
          <w:marLeft w:val="0"/>
          <w:marRight w:val="0"/>
          <w:marTop w:val="0"/>
          <w:marBottom w:val="0"/>
          <w:divBdr>
            <w:top w:val="none" w:sz="0" w:space="0" w:color="auto"/>
            <w:left w:val="none" w:sz="0" w:space="0" w:color="auto"/>
            <w:bottom w:val="none" w:sz="0" w:space="0" w:color="auto"/>
            <w:right w:val="none" w:sz="0" w:space="0" w:color="auto"/>
          </w:divBdr>
        </w:div>
        <w:div w:id="1801264069">
          <w:marLeft w:val="0"/>
          <w:marRight w:val="0"/>
          <w:marTop w:val="0"/>
          <w:marBottom w:val="0"/>
          <w:divBdr>
            <w:top w:val="none" w:sz="0" w:space="0" w:color="auto"/>
            <w:left w:val="none" w:sz="0" w:space="0" w:color="auto"/>
            <w:bottom w:val="none" w:sz="0" w:space="0" w:color="auto"/>
            <w:right w:val="none" w:sz="0" w:space="0" w:color="auto"/>
          </w:divBdr>
          <w:divsChild>
            <w:div w:id="2057271974">
              <w:marLeft w:val="0"/>
              <w:marRight w:val="0"/>
              <w:marTop w:val="0"/>
              <w:marBottom w:val="0"/>
              <w:divBdr>
                <w:top w:val="none" w:sz="0" w:space="0" w:color="auto"/>
                <w:left w:val="none" w:sz="0" w:space="0" w:color="auto"/>
                <w:bottom w:val="none" w:sz="0" w:space="0" w:color="auto"/>
                <w:right w:val="none" w:sz="0" w:space="0" w:color="auto"/>
              </w:divBdr>
            </w:div>
          </w:divsChild>
        </w:div>
        <w:div w:id="1403212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otas@itaguara.mg.gov.b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mailto:&#9679;%20sectransportesitaguara@hotmail.com" TargetMode="External"/><Relationship Id="rId2" Type="http://schemas.openxmlformats.org/officeDocument/2006/relationships/hyperlink" Target="http://www.itaguara.mg.gov.br" TargetMode="External"/><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476844-306B-4DBF-84D0-102373CAF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7</Pages>
  <Words>2391</Words>
  <Characters>12916</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15277</CharactersWithSpaces>
  <SharedDoc>false</SharedDoc>
  <HLinks>
    <vt:vector size="18" baseType="variant">
      <vt:variant>
        <vt:i4>589875</vt:i4>
      </vt:variant>
      <vt:variant>
        <vt:i4>0</vt:i4>
      </vt:variant>
      <vt:variant>
        <vt:i4>0</vt:i4>
      </vt:variant>
      <vt:variant>
        <vt:i4>5</vt:i4>
      </vt:variant>
      <vt:variant>
        <vt:lpwstr>mailto:acitaguara@gmail.com</vt:lpwstr>
      </vt:variant>
      <vt:variant>
        <vt:lpwstr/>
      </vt:variant>
      <vt:variant>
        <vt:i4>6357073</vt:i4>
      </vt:variant>
      <vt:variant>
        <vt:i4>3</vt:i4>
      </vt:variant>
      <vt:variant>
        <vt:i4>0</vt:i4>
      </vt:variant>
      <vt:variant>
        <vt:i4>5</vt:i4>
      </vt:variant>
      <vt:variant>
        <vt:lpwstr>mailto:comprasitaguara@hotmail.com</vt:lpwstr>
      </vt:variant>
      <vt:variant>
        <vt:lpwstr/>
      </vt:variant>
      <vt:variant>
        <vt:i4>3211315</vt:i4>
      </vt:variant>
      <vt:variant>
        <vt:i4>0</vt:i4>
      </vt:variant>
      <vt:variant>
        <vt:i4>0</vt:i4>
      </vt:variant>
      <vt:variant>
        <vt:i4>5</vt:i4>
      </vt:variant>
      <vt:variant>
        <vt:lpwstr>http://www.itaguara.mg.gov.br/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Marcela</dc:creator>
  <cp:lastModifiedBy>Usuario</cp:lastModifiedBy>
  <cp:revision>49</cp:revision>
  <cp:lastPrinted>2024-08-01T12:47:00Z</cp:lastPrinted>
  <dcterms:created xsi:type="dcterms:W3CDTF">2024-05-09T13:09:00Z</dcterms:created>
  <dcterms:modified xsi:type="dcterms:W3CDTF">2024-08-16T12:51:00Z</dcterms:modified>
</cp:coreProperties>
</file>